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DF" w:rsidRPr="005A6FF7" w:rsidRDefault="007F25DF" w:rsidP="007F25DF">
      <w:pPr>
        <w:pageBreakBefore/>
        <w:spacing w:line="360" w:lineRule="auto"/>
        <w:rPr>
          <w:rFonts w:ascii="Cambria" w:hAnsi="Cambria" w:cs="Cambria"/>
          <w:b/>
          <w:bCs/>
          <w:color w:val="365F91"/>
          <w:sz w:val="28"/>
          <w:szCs w:val="28"/>
          <w:lang w:val="ru-RU"/>
        </w:rPr>
      </w:pPr>
      <w:r>
        <w:rPr>
          <w:rFonts w:ascii="Cambria" w:hAnsi="Cambria" w:cs="Cambria"/>
          <w:b/>
          <w:bCs/>
          <w:color w:val="365F91"/>
          <w:sz w:val="28"/>
          <w:szCs w:val="28"/>
          <w:lang w:val="ru-RU"/>
        </w:rPr>
        <w:t>Курсовая работа</w:t>
      </w:r>
    </w:p>
    <w:p w:rsidR="007F25DF" w:rsidRPr="009B683D" w:rsidRDefault="007F25DF" w:rsidP="007F25DF">
      <w:pPr>
        <w:spacing w:line="360" w:lineRule="auto"/>
        <w:jc w:val="both"/>
        <w:rPr>
          <w:rFonts w:ascii="Cambria" w:hAnsi="Cambria" w:cs="Cambria"/>
          <w:b/>
          <w:bCs/>
          <w:color w:val="365F91"/>
          <w:sz w:val="28"/>
          <w:szCs w:val="28"/>
          <w:lang w:val="ru-RU"/>
        </w:rPr>
      </w:pPr>
      <w:r w:rsidRPr="009B683D">
        <w:rPr>
          <w:rFonts w:ascii="Cambria" w:hAnsi="Cambria" w:cs="Cambria"/>
          <w:b/>
          <w:bCs/>
          <w:color w:val="365F91"/>
          <w:sz w:val="28"/>
          <w:szCs w:val="28"/>
          <w:lang w:val="ru-RU"/>
        </w:rPr>
        <w:t xml:space="preserve">Тема </w:t>
      </w:r>
      <w:r>
        <w:rPr>
          <w:rFonts w:ascii="Cambria" w:hAnsi="Cambria" w:cs="Cambria"/>
          <w:b/>
          <w:bCs/>
          <w:color w:val="365F91"/>
          <w:sz w:val="28"/>
          <w:szCs w:val="28"/>
          <w:lang w:val="ru-RU"/>
        </w:rPr>
        <w:t>«Проектирование технологической оснастки»</w:t>
      </w:r>
    </w:p>
    <w:p w:rsidR="007F25DF" w:rsidRDefault="007F25DF" w:rsidP="007F25D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F25DF" w:rsidRPr="009B683D" w:rsidRDefault="007F25DF" w:rsidP="007F25D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9B68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адание</w:t>
      </w:r>
    </w:p>
    <w:p w:rsidR="007F25DF" w:rsidRPr="009B683D" w:rsidRDefault="007F25DF" w:rsidP="007F25D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683D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Изучить теоретический материал.</w:t>
      </w:r>
    </w:p>
    <w:p w:rsidR="007F25DF" w:rsidRPr="009B683D" w:rsidRDefault="007F25DF" w:rsidP="007F25D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B68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Выполнить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9B68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согласно вариант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9B683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F25DF" w:rsidRPr="009B683D" w:rsidRDefault="007F25DF" w:rsidP="007F25D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F25DF" w:rsidRPr="009B683D" w:rsidRDefault="007F25DF" w:rsidP="007F25D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B68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Цель задания: </w:t>
      </w:r>
      <w:r w:rsidRPr="00C53F34">
        <w:rPr>
          <w:sz w:val="28"/>
          <w:szCs w:val="28"/>
          <w:lang w:val="ru-RU"/>
        </w:rPr>
        <w:t>изучить причины возникновения, исследовать характер, определить величины погрешностей установки заготовки в самоцентрирующем патроне, определить процент вероятного брака заготовок методами математической статистики</w:t>
      </w:r>
      <w:r w:rsidRPr="00C53F3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F25DF" w:rsidRPr="009B683D" w:rsidRDefault="007F25DF" w:rsidP="007F25DF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F25DF" w:rsidRPr="009B683D" w:rsidRDefault="007F25DF" w:rsidP="007F25DF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B68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Теоретический материал</w:t>
      </w:r>
    </w:p>
    <w:p w:rsidR="007F25DF" w:rsidRPr="00C53F34" w:rsidRDefault="007F25DF" w:rsidP="007F25DF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F25DF" w:rsidRPr="00C53F34" w:rsidRDefault="007F25DF" w:rsidP="007F25DF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53F34">
        <w:rPr>
          <w:sz w:val="28"/>
          <w:szCs w:val="28"/>
          <w:lang w:val="ru-RU"/>
        </w:rPr>
        <w:t>В крупносерийном и массовом производствах точность изготовления деталей обеспечивается методом автоматического получения размеров на настроенных станках. При этом установка заготовок в приспособлениях происходит без выверки их положения.</w:t>
      </w:r>
    </w:p>
    <w:p w:rsidR="007F25DF" w:rsidRPr="00C53F34" w:rsidRDefault="007F25DF" w:rsidP="007F25DF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53F34">
        <w:rPr>
          <w:sz w:val="28"/>
          <w:szCs w:val="28"/>
          <w:lang w:val="ru-RU"/>
        </w:rPr>
        <w:t xml:space="preserve">При обработке партии заготовок технологические базы в силу разных причин меняют свое положение относительно элементов приспособления и настроенного на размеры инструмента. Это приводит к появлению рассеивания размера </w:t>
      </w:r>
      <w:r w:rsidRPr="00C53F34">
        <w:rPr>
          <w:i/>
          <w:iCs/>
          <w:sz w:val="28"/>
          <w:szCs w:val="28"/>
        </w:rPr>
        <w:t>L</w:t>
      </w:r>
      <w:r w:rsidRPr="00C53F34">
        <w:rPr>
          <w:sz w:val="28"/>
          <w:szCs w:val="28"/>
          <w:lang w:val="ru-RU"/>
        </w:rPr>
        <w:t xml:space="preserve"> (рис.</w:t>
      </w:r>
      <w:r>
        <w:rPr>
          <w:sz w:val="28"/>
          <w:szCs w:val="28"/>
          <w:lang w:val="ru-RU"/>
        </w:rPr>
        <w:t xml:space="preserve"> </w:t>
      </w:r>
      <w:r w:rsidRPr="00C53F34">
        <w:rPr>
          <w:sz w:val="28"/>
          <w:szCs w:val="28"/>
          <w:lang w:val="ru-RU"/>
        </w:rPr>
        <w:t>1)</w:t>
      </w:r>
      <w:r w:rsidRPr="00C53F34">
        <w:rPr>
          <w:i/>
          <w:iCs/>
          <w:sz w:val="28"/>
          <w:szCs w:val="28"/>
          <w:lang w:val="ru-RU"/>
        </w:rPr>
        <w:t xml:space="preserve"> </w:t>
      </w:r>
      <w:r w:rsidRPr="00C53F34">
        <w:rPr>
          <w:sz w:val="28"/>
          <w:szCs w:val="28"/>
          <w:lang w:val="ru-RU"/>
        </w:rPr>
        <w:t>и величины эксцентриситета наружной обрабатываемой поверхности, погрешности ее формы.</w:t>
      </w:r>
    </w:p>
    <w:p w:rsidR="007F25DF" w:rsidRPr="00C53F34" w:rsidRDefault="007F25DF" w:rsidP="007F25DF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53F34">
        <w:rPr>
          <w:sz w:val="28"/>
          <w:szCs w:val="28"/>
          <w:lang w:val="ru-RU"/>
        </w:rPr>
        <w:t xml:space="preserve">Основными причинами, влияющими на эти погрешности, являются неравномерность усилия закрепления, погрешности изготовления и износа элементов приспособления, разница в состоянии базовых поверхностей заготовки, контактные деформации между поверхностями зажимных элементов приспособления (кулачков) и базовой поверхностью заготовки в осевом и радиальном направлениях. Применение пневматических и гидравлических силовых приводов позволяет уменьшить погрешность </w:t>
      </w:r>
      <w:r w:rsidRPr="00C53F34">
        <w:rPr>
          <w:sz w:val="28"/>
          <w:szCs w:val="28"/>
          <w:lang w:val="ru-RU"/>
        </w:rPr>
        <w:lastRenderedPageBreak/>
        <w:t>установки на 20…40 %.</w:t>
      </w:r>
    </w:p>
    <w:p w:rsidR="007F25DF" w:rsidRPr="00C53F34" w:rsidRDefault="007F25DF" w:rsidP="007F25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53F34">
        <w:rPr>
          <w:color w:val="000000"/>
          <w:spacing w:val="-1"/>
          <w:sz w:val="28"/>
          <w:szCs w:val="28"/>
          <w:lang w:val="ru-RU"/>
        </w:rPr>
        <w:t xml:space="preserve">В процессе обработки партии заготовок на настроенных станках их </w:t>
      </w:r>
      <w:r w:rsidRPr="00C53F34">
        <w:rPr>
          <w:color w:val="000000"/>
          <w:spacing w:val="-3"/>
          <w:sz w:val="28"/>
          <w:szCs w:val="28"/>
          <w:lang w:val="ru-RU"/>
        </w:rPr>
        <w:t xml:space="preserve">размеры непрерывно колеблются в определенных границах, отличаясь </w:t>
      </w:r>
      <w:r w:rsidRPr="00C53F34">
        <w:rPr>
          <w:color w:val="000000"/>
          <w:spacing w:val="-2"/>
          <w:sz w:val="28"/>
          <w:szCs w:val="28"/>
          <w:lang w:val="ru-RU"/>
        </w:rPr>
        <w:t>друг от друга и от настроенного размера на величину случайной по</w:t>
      </w:r>
      <w:r w:rsidRPr="00C53F34">
        <w:rPr>
          <w:color w:val="000000"/>
          <w:spacing w:val="-5"/>
          <w:sz w:val="28"/>
          <w:szCs w:val="28"/>
          <w:lang w:val="ru-RU"/>
        </w:rPr>
        <w:t>грешности.</w:t>
      </w:r>
    </w:p>
    <w:p w:rsidR="007F25DF" w:rsidRPr="00C53F34" w:rsidRDefault="007F25DF" w:rsidP="007F25D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53F34">
        <w:rPr>
          <w:i/>
          <w:iCs/>
          <w:color w:val="000000"/>
          <w:spacing w:val="2"/>
          <w:sz w:val="28"/>
          <w:szCs w:val="28"/>
          <w:lang w:val="ru-RU"/>
        </w:rPr>
        <w:t>Случайная погрешность</w:t>
      </w:r>
      <w:r w:rsidRPr="00C53F34">
        <w:rPr>
          <w:color w:val="000000"/>
          <w:spacing w:val="2"/>
          <w:sz w:val="28"/>
          <w:szCs w:val="28"/>
          <w:lang w:val="ru-RU"/>
        </w:rPr>
        <w:t xml:space="preserve"> </w:t>
      </w:r>
      <w:r>
        <w:rPr>
          <w:color w:val="000000"/>
          <w:spacing w:val="2"/>
          <w:sz w:val="28"/>
          <w:szCs w:val="28"/>
          <w:lang w:val="ru-RU"/>
        </w:rPr>
        <w:t>–</w:t>
      </w:r>
      <w:r w:rsidRPr="00C53F34">
        <w:rPr>
          <w:color w:val="000000"/>
          <w:spacing w:val="2"/>
          <w:sz w:val="28"/>
          <w:szCs w:val="28"/>
          <w:lang w:val="ru-RU"/>
        </w:rPr>
        <w:t xml:space="preserve"> это погрешность, которая для </w:t>
      </w:r>
      <w:r w:rsidRPr="00C53F34">
        <w:rPr>
          <w:color w:val="000000"/>
          <w:spacing w:val="3"/>
          <w:sz w:val="28"/>
          <w:szCs w:val="28"/>
          <w:lang w:val="ru-RU"/>
        </w:rPr>
        <w:t>разных заготовок рассматриваемой партии имеет различные значе</w:t>
      </w:r>
      <w:r w:rsidRPr="00C53F34">
        <w:rPr>
          <w:color w:val="000000"/>
          <w:spacing w:val="2"/>
          <w:sz w:val="28"/>
          <w:szCs w:val="28"/>
          <w:lang w:val="ru-RU"/>
        </w:rPr>
        <w:t>ния, причем ее появление не подчиняется никакой видимой законо</w:t>
      </w:r>
      <w:r w:rsidRPr="00C53F34">
        <w:rPr>
          <w:color w:val="000000"/>
          <w:spacing w:val="-1"/>
          <w:sz w:val="28"/>
          <w:szCs w:val="28"/>
          <w:lang w:val="ru-RU"/>
        </w:rPr>
        <w:t>мерности.</w:t>
      </w:r>
    </w:p>
    <w:p w:rsidR="007F25DF" w:rsidRPr="00C53F34" w:rsidRDefault="007F25DF" w:rsidP="007F25DF">
      <w:pPr>
        <w:spacing w:line="360" w:lineRule="auto"/>
        <w:ind w:firstLine="720"/>
        <w:jc w:val="both"/>
        <w:rPr>
          <w:color w:val="000000"/>
          <w:spacing w:val="2"/>
          <w:sz w:val="28"/>
          <w:szCs w:val="28"/>
          <w:lang w:val="ru-RU"/>
        </w:rPr>
      </w:pPr>
      <w:r w:rsidRPr="00C53F34">
        <w:rPr>
          <w:color w:val="000000"/>
          <w:spacing w:val="2"/>
          <w:sz w:val="28"/>
          <w:szCs w:val="28"/>
          <w:lang w:val="ru-RU"/>
        </w:rPr>
        <w:t>В результате возникновения случайных погрешностей происхо</w:t>
      </w:r>
      <w:r w:rsidRPr="00C53F34">
        <w:rPr>
          <w:color w:val="000000"/>
          <w:spacing w:val="-2"/>
          <w:sz w:val="28"/>
          <w:szCs w:val="28"/>
          <w:lang w:val="ru-RU"/>
        </w:rPr>
        <w:t xml:space="preserve">дит рассеяние размеров заготовок, обработанных при одних и тех же </w:t>
      </w:r>
      <w:r w:rsidRPr="00C53F34">
        <w:rPr>
          <w:color w:val="000000"/>
          <w:spacing w:val="1"/>
          <w:sz w:val="28"/>
          <w:szCs w:val="28"/>
          <w:lang w:val="ru-RU"/>
        </w:rPr>
        <w:t xml:space="preserve">условиях. Рассеяние размеров вызывается совокупностью многих </w:t>
      </w:r>
      <w:r w:rsidRPr="00C53F34">
        <w:rPr>
          <w:color w:val="000000"/>
          <w:spacing w:val="-2"/>
          <w:sz w:val="28"/>
          <w:szCs w:val="28"/>
          <w:lang w:val="ru-RU"/>
        </w:rPr>
        <w:t>причин случайного характера, не поддающихся точному предвари</w:t>
      </w:r>
      <w:r w:rsidRPr="00C53F34">
        <w:rPr>
          <w:color w:val="000000"/>
          <w:spacing w:val="1"/>
          <w:sz w:val="28"/>
          <w:szCs w:val="28"/>
          <w:lang w:val="ru-RU"/>
        </w:rPr>
        <w:t xml:space="preserve">тельному определению и проявляющих свое действие одновременно </w:t>
      </w:r>
      <w:r w:rsidRPr="00C53F34">
        <w:rPr>
          <w:color w:val="000000"/>
          <w:spacing w:val="-2"/>
          <w:sz w:val="28"/>
          <w:szCs w:val="28"/>
          <w:lang w:val="ru-RU"/>
        </w:rPr>
        <w:t xml:space="preserve">и независимо друг от друга. К таким причинам относятся колебания твердости обрабатываемого материала и величины снимаемого припуска; изменения положения исходной заготовки в приспособлении, </w:t>
      </w:r>
      <w:r w:rsidRPr="00C53F34">
        <w:rPr>
          <w:color w:val="000000"/>
          <w:spacing w:val="-1"/>
          <w:sz w:val="28"/>
          <w:szCs w:val="28"/>
          <w:lang w:val="ru-RU"/>
        </w:rPr>
        <w:t xml:space="preserve">связанные с погрешностями ее базирования и закрепления или обусловленные неточностями приспособления; неточности установки </w:t>
      </w:r>
      <w:r w:rsidRPr="00C53F34">
        <w:rPr>
          <w:color w:val="000000"/>
          <w:spacing w:val="-3"/>
          <w:sz w:val="28"/>
          <w:szCs w:val="28"/>
          <w:lang w:val="ru-RU"/>
        </w:rPr>
        <w:t xml:space="preserve">положения суппортов по упорам и лимбам; колебания температурного </w:t>
      </w:r>
      <w:r w:rsidRPr="00C53F34">
        <w:rPr>
          <w:color w:val="000000"/>
          <w:sz w:val="28"/>
          <w:szCs w:val="28"/>
          <w:lang w:val="ru-RU"/>
        </w:rPr>
        <w:t xml:space="preserve">режима обработки </w:t>
      </w:r>
      <w:r w:rsidRPr="00C53F34">
        <w:rPr>
          <w:color w:val="000000"/>
          <w:spacing w:val="2"/>
          <w:sz w:val="28"/>
          <w:szCs w:val="28"/>
          <w:lang w:val="ru-RU"/>
        </w:rPr>
        <w:t>и т.</w:t>
      </w:r>
      <w:r>
        <w:rPr>
          <w:color w:val="000000"/>
          <w:spacing w:val="2"/>
          <w:sz w:val="28"/>
          <w:szCs w:val="28"/>
          <w:lang w:val="ru-RU"/>
        </w:rPr>
        <w:t xml:space="preserve"> </w:t>
      </w:r>
      <w:r w:rsidRPr="00C53F34">
        <w:rPr>
          <w:color w:val="000000"/>
          <w:spacing w:val="2"/>
          <w:sz w:val="28"/>
          <w:szCs w:val="28"/>
          <w:lang w:val="ru-RU"/>
        </w:rPr>
        <w:t>п.</w:t>
      </w:r>
    </w:p>
    <w:p w:rsidR="007F25DF" w:rsidRPr="00C53F34" w:rsidRDefault="007F25DF" w:rsidP="007F25DF">
      <w:pPr>
        <w:spacing w:line="360" w:lineRule="auto"/>
        <w:ind w:firstLine="720"/>
        <w:jc w:val="both"/>
        <w:rPr>
          <w:color w:val="000000"/>
          <w:spacing w:val="4"/>
          <w:sz w:val="28"/>
          <w:szCs w:val="28"/>
          <w:lang w:val="ru-RU"/>
        </w:rPr>
      </w:pPr>
      <w:r w:rsidRPr="00C53F34">
        <w:rPr>
          <w:color w:val="000000"/>
          <w:spacing w:val="-1"/>
          <w:sz w:val="28"/>
          <w:szCs w:val="28"/>
          <w:lang w:val="ru-RU"/>
        </w:rPr>
        <w:t>На практике измеренные значения истинных размеров заготовок разбивают на интервалы или разряды таким об</w:t>
      </w:r>
      <w:r w:rsidRPr="00C53F34">
        <w:rPr>
          <w:color w:val="000000"/>
          <w:sz w:val="28"/>
          <w:szCs w:val="28"/>
          <w:lang w:val="ru-RU"/>
        </w:rPr>
        <w:t xml:space="preserve">разом, чтобы цена интервала (разность между наибольшим и наименьшим размерами в пределах одного интервала) была несколько </w:t>
      </w:r>
      <w:r w:rsidRPr="00C53F34">
        <w:rPr>
          <w:color w:val="000000"/>
          <w:spacing w:val="-2"/>
          <w:sz w:val="28"/>
          <w:szCs w:val="28"/>
          <w:lang w:val="ru-RU"/>
        </w:rPr>
        <w:t>больше цены деления шкалы измерительного устройства. Этим компенсируются погрешности измерения.</w:t>
      </w:r>
    </w:p>
    <w:p w:rsidR="007F25DF" w:rsidRPr="00C53F34" w:rsidRDefault="007F25DF" w:rsidP="007F25DF">
      <w:pPr>
        <w:spacing w:line="360" w:lineRule="auto"/>
        <w:ind w:firstLine="720"/>
        <w:jc w:val="both"/>
        <w:rPr>
          <w:color w:val="000000"/>
          <w:spacing w:val="1"/>
          <w:sz w:val="28"/>
          <w:szCs w:val="28"/>
          <w:lang w:val="ru-RU"/>
        </w:rPr>
      </w:pPr>
      <w:r w:rsidRPr="00C53F34">
        <w:rPr>
          <w:color w:val="000000"/>
          <w:sz w:val="28"/>
          <w:szCs w:val="28"/>
          <w:lang w:val="ru-RU"/>
        </w:rPr>
        <w:t xml:space="preserve">Распределение измеренных размеров таких заготовок можно </w:t>
      </w:r>
      <w:r w:rsidRPr="00C53F34">
        <w:rPr>
          <w:color w:val="000000"/>
          <w:spacing w:val="-3"/>
          <w:sz w:val="28"/>
          <w:szCs w:val="28"/>
          <w:lang w:val="ru-RU"/>
        </w:rPr>
        <w:t xml:space="preserve">представить в виде графика (рис. 2). По оси абсцисс откладывают </w:t>
      </w:r>
      <w:r w:rsidRPr="00C53F34">
        <w:rPr>
          <w:color w:val="000000"/>
          <w:spacing w:val="8"/>
          <w:sz w:val="28"/>
          <w:szCs w:val="28"/>
          <w:lang w:val="ru-RU"/>
        </w:rPr>
        <w:t xml:space="preserve">интервалы размеров </w:t>
      </w:r>
      <w:r w:rsidRPr="00C53F34">
        <w:rPr>
          <w:color w:val="000000"/>
          <w:spacing w:val="8"/>
          <w:position w:val="-4"/>
          <w:sz w:val="28"/>
          <w:szCs w:val="28"/>
        </w:rPr>
        <w:object w:dxaOrig="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7pt;height:14.2pt" o:ole="">
            <v:imagedata r:id="rId6" o:title=""/>
          </v:shape>
          <o:OLEObject Type="Embed" ProgID="Equation.3" ShapeID="_x0000_i1025" DrawAspect="Content" ObjectID="_1615963457" r:id="rId7"/>
        </w:object>
      </w:r>
      <w:r w:rsidRPr="00C53F34">
        <w:rPr>
          <w:color w:val="000000"/>
          <w:spacing w:val="8"/>
          <w:sz w:val="28"/>
          <w:szCs w:val="28"/>
          <w:lang w:val="ru-RU"/>
        </w:rPr>
        <w:t>, а по оси ординат</w:t>
      </w:r>
      <w:r w:rsidRPr="00C53F34">
        <w:rPr>
          <w:color w:val="000000"/>
          <w:spacing w:val="-1"/>
          <w:sz w:val="28"/>
          <w:szCs w:val="28"/>
          <w:lang w:val="ru-RU"/>
        </w:rPr>
        <w:t xml:space="preserve"> соответствующие им частоты </w:t>
      </w:r>
      <w:r w:rsidRPr="00C53F34">
        <w:rPr>
          <w:position w:val="-16"/>
          <w:sz w:val="28"/>
          <w:szCs w:val="28"/>
        </w:rPr>
        <w:object w:dxaOrig="380" w:dyaOrig="420">
          <v:shape id="_x0000_i1026" type="#_x0000_t75" style="width:18.8pt;height:20.2pt" o:ole="">
            <v:imagedata r:id="rId8" o:title=""/>
          </v:shape>
          <o:OLEObject Type="Embed" ProgID="Equation.3" ShapeID="_x0000_i1026" DrawAspect="Content" ObjectID="_1615963458" r:id="rId9"/>
        </w:object>
      </w:r>
      <w:r w:rsidRPr="00C53F34">
        <w:rPr>
          <w:sz w:val="28"/>
          <w:szCs w:val="28"/>
          <w:lang w:val="ru-RU"/>
        </w:rPr>
        <w:t xml:space="preserve"> попаданий в соответствующие интервалы</w:t>
      </w:r>
      <w:r w:rsidRPr="00C53F34">
        <w:rPr>
          <w:i/>
          <w:iCs/>
          <w:color w:val="000000"/>
          <w:spacing w:val="-1"/>
          <w:sz w:val="28"/>
          <w:szCs w:val="28"/>
          <w:lang w:val="ru-RU"/>
        </w:rPr>
        <w:t xml:space="preserve">. </w:t>
      </w:r>
      <w:r w:rsidRPr="00C53F34">
        <w:rPr>
          <w:color w:val="000000"/>
          <w:spacing w:val="-1"/>
          <w:sz w:val="28"/>
          <w:szCs w:val="28"/>
          <w:lang w:val="ru-RU"/>
        </w:rPr>
        <w:t xml:space="preserve">В результате построения получается ступенчатая фигура, называемая </w:t>
      </w:r>
      <w:r w:rsidRPr="00C53F34">
        <w:rPr>
          <w:i/>
          <w:iCs/>
          <w:color w:val="000000"/>
          <w:spacing w:val="-1"/>
          <w:sz w:val="28"/>
          <w:szCs w:val="28"/>
          <w:lang w:val="ru-RU"/>
        </w:rPr>
        <w:t xml:space="preserve">гистограммой </w:t>
      </w:r>
      <w:r w:rsidRPr="00C53F34">
        <w:rPr>
          <w:i/>
          <w:iCs/>
          <w:color w:val="000000"/>
          <w:spacing w:val="-3"/>
          <w:sz w:val="28"/>
          <w:szCs w:val="28"/>
          <w:lang w:val="ru-RU"/>
        </w:rPr>
        <w:t>распределения</w:t>
      </w:r>
      <w:r w:rsidRPr="00C53F34">
        <w:rPr>
          <w:color w:val="000000"/>
          <w:spacing w:val="-3"/>
          <w:sz w:val="28"/>
          <w:szCs w:val="28"/>
          <w:lang w:val="ru-RU"/>
        </w:rPr>
        <w:t xml:space="preserve">. Если последовательно соединить между собой точки, </w:t>
      </w:r>
      <w:r w:rsidRPr="00C53F34">
        <w:rPr>
          <w:color w:val="000000"/>
          <w:spacing w:val="-2"/>
          <w:sz w:val="28"/>
          <w:szCs w:val="28"/>
          <w:lang w:val="ru-RU"/>
        </w:rPr>
        <w:t xml:space="preserve">соответствующие середине каждого интервала, то образуется ломаная </w:t>
      </w:r>
      <w:r w:rsidRPr="00C53F34">
        <w:rPr>
          <w:color w:val="000000"/>
          <w:spacing w:val="2"/>
          <w:sz w:val="28"/>
          <w:szCs w:val="28"/>
          <w:lang w:val="ru-RU"/>
        </w:rPr>
        <w:t xml:space="preserve">кривая, которая носит название </w:t>
      </w:r>
      <w:r w:rsidRPr="00C53F34">
        <w:rPr>
          <w:i/>
          <w:iCs/>
          <w:color w:val="000000"/>
          <w:spacing w:val="2"/>
          <w:sz w:val="28"/>
          <w:szCs w:val="28"/>
          <w:lang w:val="ru-RU"/>
        </w:rPr>
        <w:lastRenderedPageBreak/>
        <w:t>эмпирической кривой распределе</w:t>
      </w:r>
      <w:r w:rsidRPr="00C53F34">
        <w:rPr>
          <w:i/>
          <w:iCs/>
          <w:color w:val="000000"/>
          <w:spacing w:val="-2"/>
          <w:sz w:val="28"/>
          <w:szCs w:val="28"/>
          <w:lang w:val="ru-RU"/>
        </w:rPr>
        <w:t>ния</w:t>
      </w:r>
      <w:r w:rsidRPr="00C53F34">
        <w:rPr>
          <w:color w:val="000000"/>
          <w:spacing w:val="-2"/>
          <w:sz w:val="28"/>
          <w:szCs w:val="28"/>
          <w:lang w:val="ru-RU"/>
        </w:rPr>
        <w:t xml:space="preserve">, или </w:t>
      </w:r>
      <w:r w:rsidRPr="00C53F34">
        <w:rPr>
          <w:i/>
          <w:iCs/>
          <w:color w:val="000000"/>
          <w:spacing w:val="-2"/>
          <w:sz w:val="28"/>
          <w:szCs w:val="28"/>
          <w:lang w:val="ru-RU"/>
        </w:rPr>
        <w:t>полигона распределения</w:t>
      </w:r>
      <w:r w:rsidRPr="00C53F34">
        <w:rPr>
          <w:color w:val="000000"/>
          <w:spacing w:val="-2"/>
          <w:sz w:val="28"/>
          <w:szCs w:val="28"/>
          <w:lang w:val="ru-RU"/>
        </w:rPr>
        <w:t xml:space="preserve">. При значительном количестве замеренных заготовок и большом числе интервалов размеров ломаная </w:t>
      </w:r>
      <w:r w:rsidRPr="00C53F34">
        <w:rPr>
          <w:color w:val="000000"/>
          <w:sz w:val="28"/>
          <w:szCs w:val="28"/>
          <w:lang w:val="ru-RU"/>
        </w:rPr>
        <w:t xml:space="preserve">эмпирическая кривая приближается по форме к плавной кривой, </w:t>
      </w:r>
      <w:r w:rsidRPr="00C53F34">
        <w:rPr>
          <w:color w:val="000000"/>
          <w:spacing w:val="-2"/>
          <w:sz w:val="28"/>
          <w:szCs w:val="28"/>
          <w:lang w:val="ru-RU"/>
        </w:rPr>
        <w:t xml:space="preserve">именуемой кривой распределения. Для построения гистограммного </w:t>
      </w:r>
      <w:r w:rsidRPr="00C53F34">
        <w:rPr>
          <w:color w:val="000000"/>
          <w:spacing w:val="4"/>
          <w:sz w:val="28"/>
          <w:szCs w:val="28"/>
          <w:lang w:val="ru-RU"/>
        </w:rPr>
        <w:t xml:space="preserve">распределения рекомендуется измеренные размеры разбивать не </w:t>
      </w:r>
      <w:r w:rsidRPr="00C53F34">
        <w:rPr>
          <w:color w:val="000000"/>
          <w:spacing w:val="-1"/>
          <w:sz w:val="28"/>
          <w:szCs w:val="28"/>
          <w:lang w:val="ru-RU"/>
        </w:rPr>
        <w:t>менее чем на шесть интервалов при общем числе измеряемых загото</w:t>
      </w:r>
      <w:r w:rsidRPr="00C53F34">
        <w:rPr>
          <w:color w:val="000000"/>
          <w:spacing w:val="1"/>
          <w:sz w:val="28"/>
          <w:szCs w:val="28"/>
          <w:lang w:val="ru-RU"/>
        </w:rPr>
        <w:t>вок не меньше 50 шт</w:t>
      </w:r>
      <w:r>
        <w:rPr>
          <w:color w:val="000000"/>
          <w:spacing w:val="1"/>
          <w:sz w:val="28"/>
          <w:szCs w:val="28"/>
          <w:lang w:val="ru-RU"/>
        </w:rPr>
        <w:t>ук</w:t>
      </w:r>
      <w:r w:rsidRPr="00C53F34">
        <w:rPr>
          <w:color w:val="000000"/>
          <w:spacing w:val="1"/>
          <w:sz w:val="28"/>
          <w:szCs w:val="28"/>
          <w:lang w:val="ru-RU"/>
        </w:rPr>
        <w:t>.</w:t>
      </w:r>
    </w:p>
    <w:p w:rsidR="007F25DF" w:rsidRPr="00C53F34" w:rsidRDefault="007F25DF" w:rsidP="007F25DF">
      <w:pPr>
        <w:spacing w:line="360" w:lineRule="auto"/>
        <w:ind w:firstLine="720"/>
        <w:jc w:val="both"/>
        <w:rPr>
          <w:color w:val="000000"/>
          <w:spacing w:val="-3"/>
          <w:sz w:val="28"/>
          <w:szCs w:val="28"/>
          <w:lang w:val="ru-RU"/>
        </w:rPr>
      </w:pPr>
      <w:r w:rsidRPr="00C53F34">
        <w:rPr>
          <w:color w:val="000000"/>
          <w:spacing w:val="12"/>
          <w:sz w:val="28"/>
          <w:szCs w:val="28"/>
          <w:lang w:val="ru-RU"/>
        </w:rPr>
        <w:t xml:space="preserve">Проведенные многочисленные исследования </w:t>
      </w:r>
      <w:r w:rsidRPr="00C53F34">
        <w:rPr>
          <w:color w:val="000000"/>
          <w:spacing w:val="-1"/>
          <w:sz w:val="28"/>
          <w:szCs w:val="28"/>
          <w:lang w:val="ru-RU"/>
        </w:rPr>
        <w:t>показали, что распределение действитель</w:t>
      </w:r>
      <w:r w:rsidRPr="00C53F34">
        <w:rPr>
          <w:color w:val="000000"/>
          <w:spacing w:val="4"/>
          <w:sz w:val="28"/>
          <w:szCs w:val="28"/>
          <w:lang w:val="ru-RU"/>
        </w:rPr>
        <w:t xml:space="preserve">ных размеров заготовок, обработанных на настроенных станках, </w:t>
      </w:r>
      <w:r w:rsidRPr="00C53F34">
        <w:rPr>
          <w:color w:val="000000"/>
          <w:spacing w:val="-2"/>
          <w:sz w:val="28"/>
          <w:szCs w:val="28"/>
          <w:lang w:val="ru-RU"/>
        </w:rPr>
        <w:t xml:space="preserve">очень часто подчиняется закону нормального распределения (закону </w:t>
      </w:r>
      <w:r w:rsidRPr="00C53F34">
        <w:rPr>
          <w:color w:val="000000"/>
          <w:spacing w:val="-3"/>
          <w:sz w:val="28"/>
          <w:szCs w:val="28"/>
          <w:lang w:val="ru-RU"/>
        </w:rPr>
        <w:t>Гаусса).</w:t>
      </w:r>
    </w:p>
    <w:p w:rsidR="007F25DF" w:rsidRPr="00C53F34" w:rsidRDefault="007F25DF" w:rsidP="007F25DF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  <w:lang w:val="ru-RU"/>
        </w:rPr>
      </w:pPr>
      <w:r w:rsidRPr="00C53F34">
        <w:rPr>
          <w:color w:val="000000"/>
          <w:spacing w:val="-1"/>
          <w:sz w:val="28"/>
          <w:szCs w:val="28"/>
          <w:lang w:val="ru-RU"/>
        </w:rPr>
        <w:t>Метод построения кривых распределения выходных параметров точности может быть с успехом применен в различных технологических процессах, включая процессы получения исходных заготовок, т.</w:t>
      </w:r>
      <w:r>
        <w:rPr>
          <w:color w:val="000000"/>
          <w:spacing w:val="-1"/>
          <w:sz w:val="28"/>
          <w:szCs w:val="28"/>
          <w:lang w:val="ru-RU"/>
        </w:rPr>
        <w:t xml:space="preserve"> </w:t>
      </w:r>
      <w:r w:rsidRPr="00C53F34">
        <w:rPr>
          <w:color w:val="000000"/>
          <w:spacing w:val="-1"/>
          <w:sz w:val="28"/>
          <w:szCs w:val="28"/>
          <w:lang w:val="ru-RU"/>
        </w:rPr>
        <w:t xml:space="preserve">е. он обладает таким качеством, </w:t>
      </w:r>
      <w:r w:rsidRPr="00C53F34">
        <w:rPr>
          <w:color w:val="000000"/>
          <w:spacing w:val="-2"/>
          <w:sz w:val="28"/>
          <w:szCs w:val="28"/>
          <w:lang w:val="ru-RU"/>
        </w:rPr>
        <w:t>как универсальность. Он особенно удобен, а часто просто незаменим в тех случаях, когда механизм явлений при выполнении операции не изучен.</w:t>
      </w:r>
    </w:p>
    <w:p w:rsidR="007F25DF" w:rsidRPr="00C53F34" w:rsidRDefault="007F25DF" w:rsidP="007F25D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53F34">
        <w:rPr>
          <w:sz w:val="28"/>
          <w:szCs w:val="28"/>
          <w:lang w:val="ru-RU"/>
        </w:rPr>
        <w:t xml:space="preserve">Исходные данные: </w:t>
      </w:r>
      <w:r>
        <w:rPr>
          <w:sz w:val="28"/>
          <w:szCs w:val="28"/>
          <w:lang w:val="ru-RU"/>
        </w:rPr>
        <w:t>в</w:t>
      </w:r>
      <w:r w:rsidRPr="00C53F34">
        <w:rPr>
          <w:sz w:val="28"/>
          <w:szCs w:val="28"/>
          <w:lang w:val="ru-RU"/>
        </w:rPr>
        <w:t xml:space="preserve"> патроне токарного станка по очереди были закреплены 50 заготовок согласно рис</w:t>
      </w:r>
      <w:r>
        <w:rPr>
          <w:sz w:val="28"/>
          <w:szCs w:val="28"/>
          <w:lang w:val="ru-RU"/>
        </w:rPr>
        <w:t>.</w:t>
      </w:r>
      <w:r w:rsidRPr="00C53F34">
        <w:rPr>
          <w:sz w:val="28"/>
          <w:szCs w:val="28"/>
          <w:lang w:val="ru-RU"/>
        </w:rPr>
        <w:t xml:space="preserve"> 1, при этом базовый торец заготовки плотно прижимался к торцовым поверхностям кулачков. После каждого закрепления заготовки фиксировалась величина </w:t>
      </w:r>
      <w:r w:rsidRPr="00C53F34">
        <w:rPr>
          <w:position w:val="-4"/>
          <w:sz w:val="28"/>
          <w:szCs w:val="28"/>
        </w:rPr>
        <w:object w:dxaOrig="220" w:dyaOrig="260">
          <v:shape id="_x0000_i1027" type="#_x0000_t75" style="width:11.45pt;height:12.85pt" o:ole="">
            <v:imagedata r:id="rId10" o:title=""/>
          </v:shape>
          <o:OLEObject Type="Embed" ProgID="Equation.3" ShapeID="_x0000_i1027" DrawAspect="Content" ObjectID="_1615963459" r:id="rId11"/>
        </w:object>
      </w:r>
      <w:r w:rsidRPr="00C53F34">
        <w:rPr>
          <w:sz w:val="28"/>
          <w:szCs w:val="28"/>
          <w:lang w:val="ru-RU"/>
        </w:rPr>
        <w:t xml:space="preserve"> отклонения стрелки индикатора (цена деления – 0,001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F34">
        <w:rPr>
          <w:sz w:val="28"/>
          <w:szCs w:val="28"/>
          <w:lang w:val="ru-RU"/>
        </w:rPr>
        <w:t>мкм).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935605" cy="2545080"/>
            <wp:effectExtent l="0" t="0" r="0" b="7620"/>
            <wp:docPr id="5" name="Рисунок 5" descr="ЛР%20%20№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ЛР%20%20№3-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center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Рис. 1</w:t>
      </w:r>
    </w:p>
    <w:p w:rsidR="007F25DF" w:rsidRPr="007F29DF" w:rsidRDefault="007F25DF" w:rsidP="007F25D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1. Построение опытной кривой распределения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28" type="#_x0000_t75" style="width:11.45pt;height:12.85pt" o:ole="">
            <v:imagedata r:id="rId13" o:title=""/>
          </v:shape>
          <o:OLEObject Type="Embed" ProgID="Equation.3" ShapeID="_x0000_i1028" DrawAspect="Content" ObjectID="_1615963460" r:id="rId14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7F29DF">
        <w:rPr>
          <w:sz w:val="28"/>
          <w:szCs w:val="28"/>
        </w:rPr>
        <w:t xml:space="preserve">1.1. Определим поле рассеяния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29" type="#_x0000_t75" style="width:11.45pt;height:12.85pt" o:ole="">
            <v:imagedata r:id="rId15" o:title=""/>
          </v:shape>
          <o:OLEObject Type="Embed" ProgID="Equation.3" ShapeID="_x0000_i1029" DrawAspect="Content" ObjectID="_1615963461" r:id="rId16"/>
        </w:object>
      </w:r>
      <w:r w:rsidRPr="007F29DF">
        <w:rPr>
          <w:sz w:val="28"/>
          <w:szCs w:val="28"/>
        </w:rPr>
        <w:t>: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81"/>
        <w:gridCol w:w="888"/>
      </w:tblGrid>
      <w:tr w:rsidR="007F25DF" w:rsidRPr="00CE0B97" w:rsidTr="00CA4911">
        <w:tc>
          <w:tcPr>
            <w:tcW w:w="8928" w:type="dxa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E0B97">
              <w:rPr>
                <w:color w:val="000000"/>
                <w:spacing w:val="-2"/>
                <w:position w:val="-12"/>
                <w:sz w:val="28"/>
                <w:szCs w:val="28"/>
              </w:rPr>
              <w:object w:dxaOrig="1660" w:dyaOrig="360">
                <v:shape id="_x0000_i1030" type="#_x0000_t75" style="width:81.65pt;height:17.9pt" o:ole="">
                  <v:imagedata r:id="rId17" o:title=""/>
                </v:shape>
                <o:OLEObject Type="Embed" ProgID="Equation.3" ShapeID="_x0000_i1030" DrawAspect="Content" ObjectID="_1615963462" r:id="rId18"/>
              </w:objec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>,</w:t>
            </w:r>
          </w:p>
        </w:tc>
        <w:tc>
          <w:tcPr>
            <w:tcW w:w="900" w:type="dxa"/>
          </w:tcPr>
          <w:p w:rsidR="007F25DF" w:rsidRPr="00CE0B97" w:rsidRDefault="007F25DF" w:rsidP="00CA4911">
            <w:pPr>
              <w:spacing w:line="360" w:lineRule="auto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(1)</w:t>
            </w:r>
          </w:p>
        </w:tc>
      </w:tr>
    </w:tbl>
    <w:p w:rsidR="007F25DF" w:rsidRPr="007F29DF" w:rsidRDefault="007F25DF" w:rsidP="007F25DF">
      <w:pPr>
        <w:spacing w:line="360" w:lineRule="auto"/>
        <w:ind w:firstLine="709"/>
        <w:jc w:val="both"/>
        <w:rPr>
          <w:sz w:val="28"/>
          <w:szCs w:val="28"/>
        </w:rPr>
      </w:pPr>
    </w:p>
    <w:p w:rsidR="007F25DF" w:rsidRPr="007F29DF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где </w:t>
      </w:r>
      <w:r w:rsidRPr="007F29DF">
        <w:rPr>
          <w:position w:val="-12"/>
          <w:sz w:val="28"/>
          <w:szCs w:val="28"/>
        </w:rPr>
        <w:object w:dxaOrig="499" w:dyaOrig="360">
          <v:shape id="_x0000_i1031" type="#_x0000_t75" style="width:24.75pt;height:17.9pt" o:ole="">
            <v:imagedata r:id="rId19" o:title=""/>
          </v:shape>
          <o:OLEObject Type="Embed" ProgID="Equation.3" ShapeID="_x0000_i1031" DrawAspect="Content" ObjectID="_1615963463" r:id="rId20"/>
        </w:objec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максимальное отклонение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32" type="#_x0000_t75" style="width:11.45pt;height:12.85pt" o:ole="">
            <v:imagedata r:id="rId13" o:title=""/>
          </v:shape>
          <o:OLEObject Type="Embed" ProgID="Equation.3" ShapeID="_x0000_i1032" DrawAspect="Content" ObjectID="_1615963464" r:id="rId21"/>
        </w:object>
      </w:r>
      <w:r w:rsidRPr="007F29DF">
        <w:rPr>
          <w:sz w:val="28"/>
          <w:szCs w:val="28"/>
          <w:lang w:val="ru-RU"/>
        </w:rPr>
        <w:t xml:space="preserve">, мм; </w:t>
      </w:r>
      <w:r w:rsidRPr="007F29DF">
        <w:rPr>
          <w:position w:val="-10"/>
          <w:sz w:val="28"/>
          <w:szCs w:val="28"/>
        </w:rPr>
        <w:object w:dxaOrig="440" w:dyaOrig="340">
          <v:shape id="_x0000_i1033" type="#_x0000_t75" style="width:21.55pt;height:16.5pt" o:ole="">
            <v:imagedata r:id="rId22" o:title=""/>
          </v:shape>
          <o:OLEObject Type="Embed" ProgID="Equation.3" ShapeID="_x0000_i1033" DrawAspect="Content" ObjectID="_1615963465" r:id="rId23"/>
        </w:objec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минимальное отклонение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34" type="#_x0000_t75" style="width:11.45pt;height:12.85pt" o:ole="">
            <v:imagedata r:id="rId13" o:title=""/>
          </v:shape>
          <o:OLEObject Type="Embed" ProgID="Equation.3" ShapeID="_x0000_i1034" DrawAspect="Content" ObjectID="_1615963466" r:id="rId24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1.2. Разобьем поле </w:t>
      </w:r>
      <w:r w:rsidRPr="007F29DF">
        <w:rPr>
          <w:position w:val="-6"/>
          <w:sz w:val="28"/>
          <w:szCs w:val="28"/>
        </w:rPr>
        <w:object w:dxaOrig="400" w:dyaOrig="279">
          <v:shape id="_x0000_i1035" type="#_x0000_t75" style="width:19.7pt;height:14.2pt" o:ole="">
            <v:imagedata r:id="rId25" o:title=""/>
          </v:shape>
          <o:OLEObject Type="Embed" ProgID="Equation.3" ShapeID="_x0000_i1035" DrawAspect="Content" ObjectID="_1615963467" r:id="rId26"/>
        </w:object>
      </w:r>
      <w:r w:rsidRPr="007F29DF">
        <w:rPr>
          <w:sz w:val="28"/>
          <w:szCs w:val="28"/>
          <w:lang w:val="ru-RU"/>
        </w:rPr>
        <w:t xml:space="preserve"> на </w:t>
      </w:r>
      <w:r w:rsidRPr="003212B4">
        <w:rPr>
          <w:i/>
          <w:sz w:val="28"/>
          <w:szCs w:val="28"/>
        </w:rPr>
        <w:t>k</w:t>
      </w:r>
      <w:r w:rsidRPr="007F29DF">
        <w:rPr>
          <w:sz w:val="28"/>
          <w:szCs w:val="28"/>
          <w:lang w:val="ru-RU"/>
        </w:rPr>
        <w:t xml:space="preserve"> = 6…7 равных интервалов длиной </w:t>
      </w:r>
      <w:r w:rsidRPr="007F29DF">
        <w:rPr>
          <w:position w:val="-4"/>
          <w:sz w:val="28"/>
          <w:szCs w:val="28"/>
        </w:rPr>
        <w:object w:dxaOrig="360" w:dyaOrig="260">
          <v:shape id="_x0000_i1036" type="#_x0000_t75" style="width:17.9pt;height:12.85pt" o:ole="">
            <v:imagedata r:id="rId27" o:title=""/>
          </v:shape>
          <o:OLEObject Type="Embed" ProgID="Equation.3" ShapeID="_x0000_i1036" DrawAspect="Content" ObjectID="_1615963468" r:id="rId28"/>
        </w:object>
      </w:r>
      <w:r w:rsidRPr="007F29DF">
        <w:rPr>
          <w:sz w:val="28"/>
          <w:szCs w:val="28"/>
          <w:lang w:val="ru-RU"/>
        </w:rPr>
        <w:t xml:space="preserve">. Интервалам присвоим номера </w:t>
      </w:r>
      <w:r w:rsidRPr="003212B4">
        <w:rPr>
          <w:i/>
          <w:sz w:val="28"/>
          <w:szCs w:val="28"/>
        </w:rPr>
        <w:t>j</w:t>
      </w:r>
      <w:r w:rsidRPr="007F29DF">
        <w:rPr>
          <w:sz w:val="28"/>
          <w:szCs w:val="28"/>
          <w:lang w:val="ru-RU"/>
        </w:rPr>
        <w:t xml:space="preserve"> = 1…</w:t>
      </w:r>
      <w:r w:rsidRPr="003212B4">
        <w:rPr>
          <w:i/>
          <w:sz w:val="28"/>
          <w:szCs w:val="28"/>
        </w:rPr>
        <w:t>k</w:t>
      </w:r>
      <w:r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hd w:val="clear" w:color="auto" w:fill="FFFFFF"/>
        <w:tabs>
          <w:tab w:val="left" w:pos="73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F25DF" w:rsidRPr="007F29DF" w:rsidRDefault="007F25DF" w:rsidP="007F25DF">
      <w:pPr>
        <w:shd w:val="clear" w:color="auto" w:fill="FFFFFF"/>
        <w:tabs>
          <w:tab w:val="left" w:pos="739"/>
        </w:tabs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1.3. Определим частоты </w:t>
      </w:r>
      <w:r w:rsidRPr="007F29DF">
        <w:rPr>
          <w:position w:val="-16"/>
          <w:sz w:val="28"/>
          <w:szCs w:val="28"/>
        </w:rPr>
        <w:object w:dxaOrig="360" w:dyaOrig="400">
          <v:shape id="_x0000_i1037" type="#_x0000_t75" style="width:17.9pt;height:19.7pt" o:ole="">
            <v:imagedata r:id="rId29" o:title=""/>
          </v:shape>
          <o:OLEObject Type="Embed" ProgID="Equation.3" ShapeID="_x0000_i1037" DrawAspect="Content" ObjectID="_1615963469" r:id="rId30"/>
        </w:object>
      </w:r>
      <w:r w:rsidRPr="007F29DF">
        <w:rPr>
          <w:sz w:val="28"/>
          <w:szCs w:val="28"/>
          <w:lang w:val="ru-RU"/>
        </w:rPr>
        <w:t xml:space="preserve">– количества измерений, величины которых попали в </w:t>
      </w:r>
      <w:r w:rsidRPr="003212B4">
        <w:rPr>
          <w:i/>
          <w:sz w:val="28"/>
          <w:szCs w:val="28"/>
        </w:rPr>
        <w:t>j</w:t>
      </w:r>
      <w:r w:rsidRPr="007F29DF">
        <w:rPr>
          <w:sz w:val="28"/>
          <w:szCs w:val="28"/>
          <w:lang w:val="ru-RU"/>
        </w:rPr>
        <w:t xml:space="preserve">-й интервал. Если какая-либо величина </w:t>
      </w:r>
      <w:r w:rsidRPr="007F29DF">
        <w:rPr>
          <w:position w:val="-12"/>
          <w:sz w:val="28"/>
          <w:szCs w:val="28"/>
        </w:rPr>
        <w:object w:dxaOrig="279" w:dyaOrig="360">
          <v:shape id="_x0000_i1038" type="#_x0000_t75" style="width:14.2pt;height:17.9pt" o:ole="">
            <v:imagedata r:id="rId31" o:title=""/>
          </v:shape>
          <o:OLEObject Type="Embed" ProgID="Equation.3" ShapeID="_x0000_i1038" DrawAspect="Content" ObjectID="_1615963470" r:id="rId32"/>
        </w:object>
      </w:r>
      <w:r w:rsidRPr="007F29DF">
        <w:rPr>
          <w:sz w:val="28"/>
          <w:szCs w:val="28"/>
          <w:lang w:val="ru-RU"/>
        </w:rPr>
        <w:t xml:space="preserve"> попадает на границу интервалов, то в смежные интервалы относятся по 0,5 единицы</w:t>
      </w:r>
      <w:r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hd w:val="clear" w:color="auto" w:fill="FFFFFF"/>
        <w:tabs>
          <w:tab w:val="left" w:pos="739"/>
          <w:tab w:val="left" w:pos="1260"/>
        </w:tabs>
        <w:spacing w:line="360" w:lineRule="auto"/>
        <w:jc w:val="both"/>
        <w:rPr>
          <w:sz w:val="28"/>
          <w:szCs w:val="28"/>
          <w:lang w:val="ru-RU"/>
        </w:rPr>
      </w:pPr>
    </w:p>
    <w:p w:rsidR="007F25DF" w:rsidRPr="007F29DF" w:rsidRDefault="007F25DF" w:rsidP="007F25DF">
      <w:pPr>
        <w:shd w:val="clear" w:color="auto" w:fill="FFFFFF"/>
        <w:tabs>
          <w:tab w:val="left" w:pos="739"/>
          <w:tab w:val="left" w:pos="1260"/>
        </w:tabs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1.4. В системах координат </w:t>
      </w:r>
      <w:r w:rsidRPr="007F29DF">
        <w:rPr>
          <w:position w:val="-4"/>
          <w:sz w:val="28"/>
          <w:szCs w:val="28"/>
        </w:rPr>
        <w:object w:dxaOrig="220" w:dyaOrig="260">
          <v:shape id="_x0000_i1039" type="#_x0000_t75" style="width:11.45pt;height:12.85pt" o:ole="">
            <v:imagedata r:id="rId33" o:title=""/>
          </v:shape>
          <o:OLEObject Type="Embed" ProgID="Equation.3" ShapeID="_x0000_i1039" DrawAspect="Content" ObjectID="_1615963471" r:id="rId34"/>
        </w:object>
      </w:r>
      <w:r w:rsidRPr="007F29DF">
        <w:rPr>
          <w:sz w:val="28"/>
          <w:szCs w:val="28"/>
          <w:lang w:val="ru-RU"/>
        </w:rPr>
        <w:t xml:space="preserve"> (показания индикаторов) и </w:t>
      </w:r>
      <w:r w:rsidRPr="007F29DF">
        <w:rPr>
          <w:position w:val="-16"/>
          <w:sz w:val="28"/>
          <w:szCs w:val="28"/>
        </w:rPr>
        <w:object w:dxaOrig="360" w:dyaOrig="400">
          <v:shape id="_x0000_i1040" type="#_x0000_t75" style="width:17.9pt;height:19.7pt" o:ole="">
            <v:imagedata r:id="rId35" o:title=""/>
          </v:shape>
          <o:OLEObject Type="Embed" ProgID="Equation.3" ShapeID="_x0000_i1040" DrawAspect="Content" ObjectID="_1615963472" r:id="rId36"/>
        </w:object>
      </w:r>
      <w:r w:rsidRPr="007F29DF">
        <w:rPr>
          <w:sz w:val="28"/>
          <w:szCs w:val="28"/>
          <w:lang w:val="ru-RU"/>
        </w:rPr>
        <w:t xml:space="preserve"> (частоты попаданий) построим гистограмму и полигон распределения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41" type="#_x0000_t75" style="width:11.45pt;height:12.85pt" o:ole="">
            <v:imagedata r:id="rId37" o:title=""/>
          </v:shape>
          <o:OLEObject Type="Embed" ProgID="Equation.3" ShapeID="_x0000_i1041" DrawAspect="Content" ObjectID="_1615963473" r:id="rId38"/>
        </w:object>
      </w:r>
      <w:r w:rsidRPr="007F29DF">
        <w:rPr>
          <w:sz w:val="28"/>
          <w:szCs w:val="28"/>
          <w:lang w:val="ru-RU"/>
        </w:rPr>
        <w:t xml:space="preserve"> (рис. 2).</w:t>
      </w: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2. Определим параметры теоретического закона распределения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42" type="#_x0000_t75" style="width:11.45pt;height:12.85pt" o:ole="">
            <v:imagedata r:id="rId39" o:title=""/>
          </v:shape>
          <o:OLEObject Type="Embed" ProgID="Equation.3" ShapeID="_x0000_i1042" DrawAspect="Content" ObjectID="_1615963474" r:id="rId40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hd w:val="clear" w:color="auto" w:fill="FFFFFF"/>
        <w:tabs>
          <w:tab w:val="left" w:pos="73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Исследования показывают, что распределения размеров деталей, обработанных на настроенных станках, близки к нормальному, или к закону Гаусса. Это же положение верно и для погрешностей установки, а, следовательно, и для отклонения </w:t>
      </w:r>
      <w:r w:rsidRPr="007F29DF">
        <w:rPr>
          <w:position w:val="-4"/>
          <w:sz w:val="28"/>
          <w:szCs w:val="28"/>
        </w:rPr>
        <w:object w:dxaOrig="220" w:dyaOrig="260">
          <v:shape id="_x0000_i1043" type="#_x0000_t75" style="width:11.45pt;height:12.85pt" o:ole="">
            <v:imagedata r:id="rId41" o:title=""/>
          </v:shape>
          <o:OLEObject Type="Embed" ProgID="Equation.3" ShapeID="_x0000_i1043" DrawAspect="Content" ObjectID="_1615963475" r:id="rId42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hd w:val="clear" w:color="auto" w:fill="FFFFFF"/>
        <w:tabs>
          <w:tab w:val="left" w:pos="739"/>
        </w:tabs>
        <w:spacing w:line="360" w:lineRule="auto"/>
        <w:jc w:val="both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Закон двухпараметрический, его выражение имеет вид</w:t>
      </w:r>
      <w:r>
        <w:rPr>
          <w:sz w:val="28"/>
          <w:szCs w:val="28"/>
          <w:lang w:val="ru-RU"/>
        </w:rPr>
        <w:t>:</w:t>
      </w:r>
      <w:r w:rsidRPr="007F29DF">
        <w:rPr>
          <w:sz w:val="28"/>
          <w:szCs w:val="28"/>
          <w:lang w:val="ru-RU"/>
        </w:rPr>
        <w:t xml:space="preserve"> </w:t>
      </w:r>
    </w:p>
    <w:tbl>
      <w:tblPr>
        <w:tblW w:w="0" w:type="auto"/>
        <w:tblInd w:w="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90"/>
        <w:gridCol w:w="879"/>
      </w:tblGrid>
      <w:tr w:rsidR="007F25DF" w:rsidRPr="00CE0B97" w:rsidTr="00CA4911">
        <w:tc>
          <w:tcPr>
            <w:tcW w:w="9108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position w:val="-28"/>
                <w:sz w:val="28"/>
                <w:szCs w:val="28"/>
              </w:rPr>
              <w:object w:dxaOrig="1860" w:dyaOrig="760">
                <v:shape id="_x0000_i1044" type="#_x0000_t75" style="width:92.2pt;height:38.05pt" o:ole="">
                  <v:imagedata r:id="rId43" o:title=""/>
                </v:shape>
                <o:OLEObject Type="Embed" ProgID="Equation.3" ShapeID="_x0000_i1044" DrawAspect="Content" ObjectID="_1615963476" r:id="rId44"/>
              </w:object>
            </w:r>
            <w:r w:rsidRPr="007F29DF">
              <w:rPr>
                <w:sz w:val="28"/>
                <w:szCs w:val="28"/>
                <w:lang w:val="ru-RU"/>
              </w:rPr>
              <w:t>,</w:t>
            </w:r>
          </w:p>
        </w:tc>
        <w:tc>
          <w:tcPr>
            <w:tcW w:w="900" w:type="dxa"/>
          </w:tcPr>
          <w:p w:rsidR="007F25DF" w:rsidRPr="00CE0B97" w:rsidRDefault="007F25DF" w:rsidP="00CA4911">
            <w:pPr>
              <w:spacing w:line="360" w:lineRule="auto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(2)</w:t>
            </w:r>
          </w:p>
        </w:tc>
      </w:tr>
    </w:tbl>
    <w:p w:rsidR="007F25DF" w:rsidRPr="007F29DF" w:rsidRDefault="007F25DF" w:rsidP="007F25DF">
      <w:pPr>
        <w:spacing w:line="360" w:lineRule="auto"/>
        <w:rPr>
          <w:sz w:val="28"/>
          <w:szCs w:val="28"/>
        </w:rPr>
      </w:pP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где </w:t>
      </w:r>
      <w:r w:rsidRPr="007F29DF">
        <w:rPr>
          <w:position w:val="-6"/>
          <w:sz w:val="28"/>
          <w:szCs w:val="28"/>
        </w:rPr>
        <w:object w:dxaOrig="220" w:dyaOrig="240">
          <v:shape id="_x0000_i1045" type="#_x0000_t75" style="width:11.45pt;height:11.9pt" o:ole="">
            <v:imagedata r:id="rId45" o:title=""/>
          </v:shape>
          <o:OLEObject Type="Embed" ProgID="Equation.3" ShapeID="_x0000_i1045" DrawAspect="Content" ObjectID="_1615963477" r:id="rId46"/>
        </w:object>
      </w:r>
      <w:r w:rsidRPr="007F29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среднее квадратичное отклонение величин </w:t>
      </w:r>
      <w:r w:rsidRPr="007F29DF">
        <w:rPr>
          <w:position w:val="-12"/>
          <w:sz w:val="28"/>
          <w:szCs w:val="28"/>
        </w:rPr>
        <w:object w:dxaOrig="279" w:dyaOrig="360">
          <v:shape id="_x0000_i1046" type="#_x0000_t75" style="width:14.2pt;height:17.9pt" o:ole="">
            <v:imagedata r:id="rId47" o:title=""/>
          </v:shape>
          <o:OLEObject Type="Embed" ProgID="Equation.3" ShapeID="_x0000_i1046" DrawAspect="Content" ObjectID="_1615963478" r:id="rId48"/>
        </w:object>
      </w:r>
      <w:r w:rsidRPr="007F29DF"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spacing w:line="360" w:lineRule="auto"/>
        <w:ind w:firstLine="397"/>
        <w:rPr>
          <w:sz w:val="28"/>
          <w:szCs w:val="28"/>
          <w:lang w:val="ru-RU"/>
        </w:rPr>
      </w:pPr>
      <w:r w:rsidRPr="007F29DF">
        <w:rPr>
          <w:position w:val="-4"/>
          <w:sz w:val="28"/>
          <w:szCs w:val="28"/>
        </w:rPr>
        <w:object w:dxaOrig="220" w:dyaOrig="320">
          <v:shape id="_x0000_i1047" type="#_x0000_t75" style="width:11.45pt;height:15.6pt" o:ole="">
            <v:imagedata r:id="rId49" o:title=""/>
          </v:shape>
          <o:OLEObject Type="Embed" ProgID="Equation.3" ShapeID="_x0000_i1047" DrawAspect="Content" ObjectID="_1615963479" r:id="rId50"/>
        </w:object>
      </w:r>
      <w:r w:rsidRPr="007F29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среднее арифметическое отклонение величин </w:t>
      </w:r>
      <w:r w:rsidRPr="007F29DF">
        <w:rPr>
          <w:position w:val="-12"/>
          <w:sz w:val="28"/>
          <w:szCs w:val="28"/>
        </w:rPr>
        <w:object w:dxaOrig="279" w:dyaOrig="360">
          <v:shape id="_x0000_i1048" type="#_x0000_t75" style="width:14.2pt;height:17.9pt" o:ole="">
            <v:imagedata r:id="rId51" o:title=""/>
          </v:shape>
          <o:OLEObject Type="Embed" ProgID="Equation.3" ShapeID="_x0000_i1048" DrawAspect="Content" ObjectID="_1615963480" r:id="rId52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pacing w:line="360" w:lineRule="auto"/>
        <w:ind w:firstLine="720"/>
        <w:rPr>
          <w:sz w:val="28"/>
          <w:szCs w:val="28"/>
          <w:lang w:val="ru-RU"/>
        </w:rPr>
      </w:pPr>
      <w:r w:rsidRPr="007F29DF">
        <w:rPr>
          <w:position w:val="-4"/>
          <w:sz w:val="28"/>
          <w:szCs w:val="28"/>
        </w:rPr>
        <w:object w:dxaOrig="220" w:dyaOrig="320">
          <v:shape id="_x0000_i1049" type="#_x0000_t75" style="width:11.45pt;height:15.6pt" o:ole="">
            <v:imagedata r:id="rId53" o:title=""/>
          </v:shape>
          <o:OLEObject Type="Embed" ProgID="Equation.3" ShapeID="_x0000_i1049" DrawAspect="Content" ObjectID="_1615963481" r:id="rId54"/>
        </w:object>
      </w:r>
      <w:r w:rsidRPr="007F29DF">
        <w:rPr>
          <w:sz w:val="28"/>
          <w:szCs w:val="28"/>
          <w:lang w:val="ru-RU"/>
        </w:rPr>
        <w:t xml:space="preserve"> и </w:t>
      </w:r>
      <w:r w:rsidRPr="007F29DF">
        <w:rPr>
          <w:position w:val="-6"/>
          <w:sz w:val="28"/>
          <w:szCs w:val="28"/>
        </w:rPr>
        <w:object w:dxaOrig="220" w:dyaOrig="240">
          <v:shape id="_x0000_i1050" type="#_x0000_t75" style="width:11.45pt;height:11.9pt" o:ole="">
            <v:imagedata r:id="rId55" o:title=""/>
          </v:shape>
          <o:OLEObject Type="Embed" ProgID="Equation.3" ShapeID="_x0000_i1050" DrawAspect="Content" ObjectID="_1615963482" r:id="rId56"/>
        </w:object>
      </w:r>
      <w:r w:rsidRPr="007F29DF">
        <w:rPr>
          <w:sz w:val="28"/>
          <w:szCs w:val="28"/>
          <w:lang w:val="ru-RU"/>
        </w:rPr>
        <w:t xml:space="preserve"> находится по зависимостям:</w:t>
      </w:r>
    </w:p>
    <w:tbl>
      <w:tblPr>
        <w:tblW w:w="0" w:type="auto"/>
        <w:tblInd w:w="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88"/>
        <w:gridCol w:w="881"/>
      </w:tblGrid>
      <w:tr w:rsidR="007F25DF" w:rsidRPr="00CE0B97" w:rsidTr="00CA4911">
        <w:tc>
          <w:tcPr>
            <w:tcW w:w="8958" w:type="dxa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E0B97">
              <w:rPr>
                <w:position w:val="-38"/>
                <w:sz w:val="28"/>
                <w:szCs w:val="28"/>
              </w:rPr>
              <w:object w:dxaOrig="2540" w:dyaOrig="840">
                <v:shape id="_x0000_i1051" type="#_x0000_t75" style="width:127.5pt;height:42.2pt" o:ole="">
                  <v:imagedata r:id="rId57" o:title=""/>
                </v:shape>
                <o:OLEObject Type="Embed" ProgID="Equation.3" ShapeID="_x0000_i1051" DrawAspect="Content" ObjectID="_1615963483" r:id="rId58"/>
              </w:objec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(3)</w:t>
            </w:r>
          </w:p>
        </w:tc>
      </w:tr>
    </w:tbl>
    <w:p w:rsidR="007F25DF" w:rsidRPr="007F29DF" w:rsidRDefault="007F25DF" w:rsidP="007F25DF">
      <w:pPr>
        <w:tabs>
          <w:tab w:val="left" w:pos="1080"/>
        </w:tabs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92"/>
        <w:gridCol w:w="877"/>
      </w:tblGrid>
      <w:tr w:rsidR="007F25DF" w:rsidRPr="00CE0B97" w:rsidTr="00CA4911">
        <w:tc>
          <w:tcPr>
            <w:tcW w:w="8959" w:type="dxa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E0B97">
              <w:rPr>
                <w:position w:val="-26"/>
                <w:sz w:val="28"/>
                <w:szCs w:val="28"/>
              </w:rPr>
              <w:object w:dxaOrig="3580" w:dyaOrig="1060">
                <v:shape id="_x0000_i1052" type="#_x0000_t75" style="width:179.3pt;height:51.8pt" o:ole="">
                  <v:imagedata r:id="rId59" o:title=""/>
                </v:shape>
                <o:OLEObject Type="Embed" ProgID="Equation.3" ShapeID="_x0000_i1052" DrawAspect="Content" ObjectID="_1615963484" r:id="rId60"/>
              </w:objec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(4)</w:t>
            </w:r>
          </w:p>
        </w:tc>
      </w:tr>
    </w:tbl>
    <w:p w:rsidR="007F25DF" w:rsidRPr="007F29DF" w:rsidRDefault="007F25DF" w:rsidP="007F25DF">
      <w:pPr>
        <w:spacing w:line="360" w:lineRule="auto"/>
        <w:jc w:val="both"/>
        <w:rPr>
          <w:sz w:val="28"/>
          <w:szCs w:val="28"/>
        </w:rPr>
      </w:pPr>
    </w:p>
    <w:p w:rsidR="007F25DF" w:rsidRPr="007F29DF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3. Построим кривую нормального распределения для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53" type="#_x0000_t75" style="width:11.45pt;height:12.85pt" o:ole="">
            <v:imagedata r:id="rId61" o:title=""/>
          </v:shape>
          <o:OLEObject Type="Embed" ProgID="Equation.3" ShapeID="_x0000_i1053" DrawAspect="Content" ObjectID="_1615963485" r:id="rId62"/>
        </w:object>
      </w:r>
      <w:r w:rsidRPr="007F29DF">
        <w:rPr>
          <w:sz w:val="28"/>
          <w:szCs w:val="28"/>
          <w:lang w:val="ru-RU"/>
        </w:rPr>
        <w:t xml:space="preserve"> в осях </w:t>
      </w:r>
      <w:r w:rsidRPr="007F29DF">
        <w:rPr>
          <w:position w:val="-16"/>
          <w:sz w:val="28"/>
          <w:szCs w:val="28"/>
        </w:rPr>
        <w:object w:dxaOrig="720" w:dyaOrig="400">
          <v:shape id="_x0000_i1054" type="#_x0000_t75" style="width:36.7pt;height:19.7pt" o:ole="">
            <v:imagedata r:id="rId63" o:title=""/>
          </v:shape>
          <o:OLEObject Type="Embed" ProgID="Equation.3" ShapeID="_x0000_i1054" DrawAspect="Content" ObjectID="_1615963486" r:id="rId64"/>
        </w:object>
      </w:r>
      <w:r w:rsidRPr="007F29DF">
        <w:rPr>
          <w:sz w:val="28"/>
          <w:szCs w:val="28"/>
          <w:lang w:val="ru-RU"/>
        </w:rPr>
        <w:t>, положив их на ранее построенные гистограмму и полигон (рис. 2).</w:t>
      </w:r>
    </w:p>
    <w:p w:rsidR="007F25DF" w:rsidRPr="007F29DF" w:rsidRDefault="007F25DF" w:rsidP="007F25D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Кривую построим по характерным точкам:</w:t>
      </w:r>
    </w:p>
    <w:p w:rsidR="007F25DF" w:rsidRPr="007F29DF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7F29DF">
        <w:rPr>
          <w:sz w:val="28"/>
          <w:szCs w:val="28"/>
          <w:lang w:val="ru-RU"/>
        </w:rPr>
        <w:t xml:space="preserve">вершина кривой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0311B">
        <w:rPr>
          <w:position w:val="-14"/>
          <w:sz w:val="28"/>
          <w:szCs w:val="28"/>
        </w:rPr>
        <w:object w:dxaOrig="2560" w:dyaOrig="420">
          <v:shape id="_x0000_i1055" type="#_x0000_t75" style="width:126.55pt;height:21.55pt" o:ole="">
            <v:imagedata r:id="rId65" o:title=""/>
          </v:shape>
          <o:OLEObject Type="Embed" ProgID="Equation.3" ShapeID="_x0000_i1055" DrawAspect="Content" ObjectID="_1615963487" r:id="rId66"/>
        </w:object>
      </w:r>
      <w:r w:rsidRPr="007F29DF"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7F29DF">
        <w:rPr>
          <w:sz w:val="28"/>
          <w:szCs w:val="28"/>
          <w:lang w:val="ru-RU"/>
        </w:rPr>
        <w:t xml:space="preserve">точки перегиба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0311B">
        <w:rPr>
          <w:position w:val="-14"/>
          <w:sz w:val="28"/>
          <w:szCs w:val="28"/>
        </w:rPr>
        <w:object w:dxaOrig="2840" w:dyaOrig="380">
          <v:shape id="_x0000_i1056" type="#_x0000_t75" style="width:140.8pt;height:18.8pt" o:ole="">
            <v:imagedata r:id="rId67" o:title=""/>
          </v:shape>
          <o:OLEObject Type="Embed" ProgID="Equation.3" ShapeID="_x0000_i1056" DrawAspect="Content" ObjectID="_1615963488" r:id="rId68"/>
        </w:object>
      </w:r>
      <w:r w:rsidRPr="007F29DF"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7F29DF">
        <w:rPr>
          <w:sz w:val="28"/>
          <w:szCs w:val="28"/>
          <w:lang w:val="ru-RU"/>
        </w:rPr>
        <w:t xml:space="preserve">точки границ поля рассеяния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0311B">
        <w:rPr>
          <w:position w:val="-14"/>
          <w:sz w:val="28"/>
          <w:szCs w:val="28"/>
        </w:rPr>
        <w:object w:dxaOrig="3060" w:dyaOrig="380">
          <v:shape id="_x0000_i1057" type="#_x0000_t75" style="width:153.15pt;height:18.8pt" o:ole="">
            <v:imagedata r:id="rId69" o:title=""/>
          </v:shape>
          <o:OLEObject Type="Embed" ProgID="Equation.3" ShapeID="_x0000_i1057" DrawAspect="Content" ObjectID="_1615963489" r:id="rId70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both"/>
        <w:rPr>
          <w:sz w:val="28"/>
          <w:szCs w:val="28"/>
          <w:lang w:val="ru-RU"/>
        </w:rPr>
      </w:pPr>
    </w:p>
    <w:p w:rsidR="007F25DF" w:rsidRPr="007F29DF" w:rsidRDefault="007F25DF" w:rsidP="007F25DF">
      <w:pPr>
        <w:tabs>
          <w:tab w:val="left" w:pos="1080"/>
        </w:tabs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4. Нанесем на оси </w:t>
      </w:r>
      <w:r w:rsidRPr="007F29DF">
        <w:rPr>
          <w:position w:val="-4"/>
          <w:sz w:val="28"/>
          <w:szCs w:val="28"/>
        </w:rPr>
        <w:object w:dxaOrig="220" w:dyaOrig="260">
          <v:shape id="_x0000_i1058" type="#_x0000_t75" style="width:11.45pt;height:12.85pt" o:ole="">
            <v:imagedata r:id="rId71" o:title=""/>
          </v:shape>
          <o:OLEObject Type="Embed" ProgID="Equation.3" ShapeID="_x0000_i1058" DrawAspect="Content" ObjectID="_1615963490" r:id="rId72"/>
        </w:object>
      </w:r>
      <w:r w:rsidRPr="007F29DF">
        <w:rPr>
          <w:sz w:val="28"/>
          <w:szCs w:val="28"/>
          <w:lang w:val="ru-RU"/>
        </w:rPr>
        <w:t xml:space="preserve"> границы поля допуска размера </w:t>
      </w:r>
      <w:r w:rsidRPr="007F29DF">
        <w:rPr>
          <w:position w:val="-4"/>
          <w:sz w:val="28"/>
          <w:szCs w:val="28"/>
        </w:rPr>
        <w:object w:dxaOrig="340" w:dyaOrig="260">
          <v:shape id="_x0000_i1059" type="#_x0000_t75" style="width:16.5pt;height:12.85pt" o:ole="">
            <v:imagedata r:id="rId73" o:title=""/>
          </v:shape>
          <o:OLEObject Type="Embed" ProgID="Equation.3" ShapeID="_x0000_i1059" DrawAspect="Content" ObjectID="_1615963491" r:id="rId74"/>
        </w:object>
      </w:r>
      <w:r w:rsidRPr="007F29DF">
        <w:rPr>
          <w:sz w:val="28"/>
          <w:szCs w:val="28"/>
          <w:lang w:val="ru-RU"/>
        </w:rPr>
        <w:t xml:space="preserve"> (согласно варианту).</w:t>
      </w:r>
    </w:p>
    <w:p w:rsidR="007F25DF" w:rsidRPr="007F29DF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lastRenderedPageBreak/>
        <w:t xml:space="preserve">5. Определим процент брака (исправимого и неисправимого) по размеру </w:t>
      </w:r>
      <w:r w:rsidRPr="007F29DF">
        <w:rPr>
          <w:position w:val="-4"/>
          <w:sz w:val="28"/>
          <w:szCs w:val="28"/>
        </w:rPr>
        <w:object w:dxaOrig="220" w:dyaOrig="260">
          <v:shape id="_x0000_i1060" type="#_x0000_t75" style="width:11.45pt;height:12.85pt" o:ole="">
            <v:imagedata r:id="rId75" o:title=""/>
          </v:shape>
          <o:OLEObject Type="Embed" ProgID="Equation.3" ShapeID="_x0000_i1060" DrawAspect="Content" ObjectID="_1615963492" r:id="rId76"/>
        </w:object>
      </w:r>
      <w:r w:rsidRPr="007F29DF">
        <w:rPr>
          <w:sz w:val="28"/>
          <w:szCs w:val="28"/>
          <w:lang w:val="ru-RU"/>
        </w:rPr>
        <w:t>, используя табулированные значения интегральной функции Лапласа:</w:t>
      </w:r>
    </w:p>
    <w:tbl>
      <w:tblPr>
        <w:tblW w:w="0" w:type="auto"/>
        <w:tblInd w:w="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86"/>
        <w:gridCol w:w="883"/>
      </w:tblGrid>
      <w:tr w:rsidR="007F25DF" w:rsidRPr="00CE0B97" w:rsidTr="00CA4911">
        <w:tc>
          <w:tcPr>
            <w:tcW w:w="8957" w:type="dxa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0311B">
              <w:rPr>
                <w:position w:val="-32"/>
                <w:sz w:val="28"/>
                <w:szCs w:val="28"/>
              </w:rPr>
              <w:object w:dxaOrig="1980" w:dyaOrig="780">
                <v:shape id="_x0000_i1061" type="#_x0000_t75" style="width:99.05pt;height:39pt" o:ole="">
                  <v:imagedata r:id="rId77" o:title=""/>
                </v:shape>
                <o:OLEObject Type="Embed" ProgID="Equation.3" ShapeID="_x0000_i1061" DrawAspect="Content" ObjectID="_1615963493" r:id="rId78"/>
              </w:object>
            </w:r>
            <w:r w:rsidRPr="007F29DF">
              <w:rPr>
                <w:sz w:val="28"/>
                <w:szCs w:val="28"/>
                <w:lang w:val="ru-RU"/>
              </w:rPr>
              <w:t>,</w:t>
            </w:r>
          </w:p>
        </w:tc>
        <w:tc>
          <w:tcPr>
            <w:tcW w:w="897" w:type="dxa"/>
          </w:tcPr>
          <w:p w:rsidR="007F25DF" w:rsidRPr="00CE0B97" w:rsidRDefault="007F25DF" w:rsidP="00CA4911">
            <w:pPr>
              <w:spacing w:line="360" w:lineRule="auto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(5)</w:t>
            </w:r>
          </w:p>
        </w:tc>
      </w:tr>
    </w:tbl>
    <w:p w:rsidR="007F25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DF">
        <w:rPr>
          <w:sz w:val="28"/>
          <w:szCs w:val="28"/>
        </w:rPr>
        <w:t xml:space="preserve">где  </w:t>
      </w:r>
      <w:r w:rsidRPr="007F29DF">
        <w:rPr>
          <w:position w:val="-24"/>
          <w:sz w:val="28"/>
          <w:szCs w:val="28"/>
        </w:rPr>
        <w:object w:dxaOrig="980" w:dyaOrig="680">
          <v:shape id="_x0000_i1062" type="#_x0000_t75" style="width:49.55pt;height:33.95pt" o:ole="">
            <v:imagedata r:id="rId79" o:title=""/>
          </v:shape>
          <o:OLEObject Type="Embed" ProgID="Equation.3" ShapeID="_x0000_i1062" DrawAspect="Content" ObjectID="_1615963494" r:id="rId80"/>
        </w:object>
      </w:r>
      <w:r w:rsidRPr="007F29DF">
        <w:rPr>
          <w:sz w:val="28"/>
          <w:szCs w:val="28"/>
        </w:rPr>
        <w:t>.</w:t>
      </w:r>
    </w:p>
    <w:p w:rsidR="007F25DF" w:rsidRPr="003212B4" w:rsidRDefault="007F25DF" w:rsidP="007F25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9DF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70311B">
        <w:rPr>
          <w:rFonts w:ascii="Times New Roman" w:hAnsi="Times New Roman" w:cs="Times New Roman"/>
          <w:position w:val="-32"/>
          <w:sz w:val="28"/>
          <w:szCs w:val="28"/>
        </w:rPr>
        <w:object w:dxaOrig="1980" w:dyaOrig="780">
          <v:shape id="_x0000_i1063" type="#_x0000_t75" style="width:99.05pt;height:39pt" o:ole="">
            <v:imagedata r:id="rId81" o:title=""/>
          </v:shape>
          <o:OLEObject Type="Embed" ProgID="Equation.3" ShapeID="_x0000_i1063" DrawAspect="Content" ObjectID="_1615963495" r:id="rId8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167"/>
        <w:gridCol w:w="1130"/>
        <w:gridCol w:w="1168"/>
        <w:gridCol w:w="1130"/>
        <w:gridCol w:w="1168"/>
        <w:gridCol w:w="1131"/>
        <w:gridCol w:w="1546"/>
      </w:tblGrid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0B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0B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0B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0B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196" w:type="dxa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0,0040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0,1217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0,2642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0,4641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0,0080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0,1255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0,2703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0,4678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0,0120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0,1293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0,2764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0,4713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0,0160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0,1331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0,2823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1,95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0,4744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0,0199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0,1368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0,2881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0,4772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0,0239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0,1406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0,2939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0,4821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0,0279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0,1443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0,2995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0,4861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0,0319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0,1480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0,3051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0,4893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0,0359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0,1517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0,3106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2,40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0,4918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0,0398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0,1554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0,3159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0,4938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0,0438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0,1591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0,3212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2,60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0,4953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0,0478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0,1628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0,3264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0,4965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0,0517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0,1654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0,3315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0,4974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0,0557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0,1700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0,3365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0,4981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0,0596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0,1736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0,3413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0,49865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0,0636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0,1772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0,3531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0,49931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0,0675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0,1808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0,3643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0,49966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0,0714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0,1844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0,3749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3,60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0,499841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0,0753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0,1879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0,3849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0,499928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0,0793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0,1915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0,3944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0,499968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0,0832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0,1985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0,4032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0,499997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0,0871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0,2054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0,4115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0,49999997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0,0910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0,2123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0,4192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0,0948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0,2190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0,4265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0,0987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0,2257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0,4332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0,1026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0,2324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0,4394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0,1064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0,2389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0,4452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0,1103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0,2454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0,4505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0,1141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0,2517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1,70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0,4554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7F25DF" w:rsidRPr="00CE0B97" w:rsidTr="00CA4911"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0,1179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0,2580</w:t>
            </w:r>
          </w:p>
        </w:tc>
        <w:tc>
          <w:tcPr>
            <w:tcW w:w="11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7">
              <w:rPr>
                <w:rFonts w:ascii="Times New Roman" w:hAnsi="Times New Roman" w:cs="Times New Roman"/>
                <w:sz w:val="28"/>
                <w:szCs w:val="28"/>
              </w:rPr>
              <w:t>0,4599</w:t>
            </w:r>
          </w:p>
        </w:tc>
        <w:tc>
          <w:tcPr>
            <w:tcW w:w="1197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35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</w:tbl>
    <w:p w:rsidR="007F25DF" w:rsidRPr="007F29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F25DF" w:rsidRPr="007F29DF" w:rsidRDefault="007F25DF" w:rsidP="007F25DF">
      <w:pPr>
        <w:tabs>
          <w:tab w:val="left" w:pos="1080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521325" cy="4752340"/>
            <wp:effectExtent l="0" t="0" r="3175" b="0"/>
            <wp:docPr id="4" name="Рисунок 4" descr="ЛР%20%20№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ЛР%20%20№3-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25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center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Рис. 2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ind w:left="360"/>
        <w:jc w:val="center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Брак по верхней границе </w:t>
      </w:r>
      <w:r w:rsidRPr="003212B4">
        <w:rPr>
          <w:i/>
          <w:sz w:val="28"/>
          <w:szCs w:val="28"/>
        </w:rPr>
        <w:t>es</w:t>
      </w:r>
      <w:r w:rsidRPr="007F29DF">
        <w:rPr>
          <w:sz w:val="28"/>
          <w:szCs w:val="28"/>
          <w:lang w:val="ru-RU"/>
        </w:rPr>
        <w:t xml:space="preserve"> поля допуска </w:t>
      </w:r>
      <w:r w:rsidRPr="007F29DF">
        <w:rPr>
          <w:position w:val="-4"/>
          <w:sz w:val="28"/>
          <w:szCs w:val="28"/>
        </w:rPr>
        <w:object w:dxaOrig="240" w:dyaOrig="279">
          <v:shape id="_x0000_i1064" type="#_x0000_t75" style="width:11.9pt;height:14.2pt" o:ole="">
            <v:imagedata r:id="rId84" o:title=""/>
          </v:shape>
          <o:OLEObject Type="Embed" ProgID="Equation.3" ShapeID="_x0000_i1064" DrawAspect="Content" ObjectID="_1615963496" r:id="rId85"/>
        </w:object>
      </w:r>
      <w:r w:rsidRPr="007F29DF">
        <w:rPr>
          <w:sz w:val="28"/>
          <w:szCs w:val="28"/>
          <w:lang w:val="ru-RU"/>
        </w:rPr>
        <w:t>:</w:t>
      </w:r>
    </w:p>
    <w:tbl>
      <w:tblPr>
        <w:tblW w:w="0" w:type="auto"/>
        <w:tblInd w:w="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93"/>
        <w:gridCol w:w="876"/>
      </w:tblGrid>
      <w:tr w:rsidR="007F25DF" w:rsidRPr="00CE0B97" w:rsidTr="00CA4911">
        <w:tc>
          <w:tcPr>
            <w:tcW w:w="9108" w:type="dxa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E0B97">
              <w:rPr>
                <w:position w:val="-12"/>
                <w:sz w:val="28"/>
                <w:szCs w:val="28"/>
              </w:rPr>
              <w:object w:dxaOrig="2580" w:dyaOrig="360">
                <v:shape id="_x0000_i1065" type="#_x0000_t75" style="width:128.85pt;height:17.9pt" o:ole="">
                  <v:imagedata r:id="rId86" o:title=""/>
                </v:shape>
                <o:OLEObject Type="Embed" ProgID="Equation.3" ShapeID="_x0000_i1065" DrawAspect="Content" ObjectID="_1615963497" r:id="rId87"/>
              </w:object>
            </w:r>
            <w:r>
              <w:rPr>
                <w:sz w:val="28"/>
                <w:szCs w:val="28"/>
                <w:lang w:val="ru-RU"/>
              </w:rPr>
              <w:t>,</w:t>
            </w:r>
          </w:p>
        </w:tc>
        <w:tc>
          <w:tcPr>
            <w:tcW w:w="900" w:type="dxa"/>
          </w:tcPr>
          <w:p w:rsidR="007F25DF" w:rsidRPr="00CE0B97" w:rsidRDefault="007F25DF" w:rsidP="00CA4911">
            <w:pPr>
              <w:spacing w:line="360" w:lineRule="auto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(6)</w:t>
            </w:r>
          </w:p>
        </w:tc>
      </w:tr>
    </w:tbl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где 0,5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значение функций при </w:t>
      </w:r>
      <w:r w:rsidRPr="003212B4">
        <w:rPr>
          <w:i/>
          <w:sz w:val="28"/>
          <w:szCs w:val="28"/>
        </w:rPr>
        <w:t>t</w:t>
      </w:r>
      <w:r>
        <w:rPr>
          <w:sz w:val="28"/>
          <w:szCs w:val="28"/>
          <w:lang w:val="ru-RU"/>
        </w:rPr>
        <w:t xml:space="preserve"> </w:t>
      </w:r>
      <w:r w:rsidRPr="007F29DF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Pr="007F29DF">
        <w:rPr>
          <w:sz w:val="28"/>
          <w:szCs w:val="28"/>
          <w:lang w:val="ru-RU"/>
        </w:rPr>
        <w:t>3;</w:t>
      </w:r>
    </w:p>
    <w:p w:rsidR="007F25DF" w:rsidRPr="007F29DF" w:rsidRDefault="007F25DF" w:rsidP="007F25DF">
      <w:pPr>
        <w:spacing w:line="360" w:lineRule="auto"/>
        <w:ind w:firstLine="482"/>
        <w:rPr>
          <w:sz w:val="28"/>
          <w:szCs w:val="28"/>
          <w:lang w:val="ru-RU"/>
        </w:rPr>
      </w:pPr>
      <w:r w:rsidRPr="007F29DF">
        <w:rPr>
          <w:position w:val="-12"/>
          <w:sz w:val="28"/>
          <w:szCs w:val="28"/>
        </w:rPr>
        <w:object w:dxaOrig="720" w:dyaOrig="360">
          <v:shape id="_x0000_i1066" type="#_x0000_t75" style="width:36.7pt;height:17.9pt" o:ole="">
            <v:imagedata r:id="rId88" o:title=""/>
          </v:shape>
          <o:OLEObject Type="Embed" ProgID="Equation.3" ShapeID="_x0000_i1066" DrawAspect="Content" ObjectID="_1615963498" r:id="rId89"/>
        </w:object>
      </w:r>
      <w:r w:rsidRPr="007F29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значение функции при </w:t>
      </w:r>
      <w:r w:rsidRPr="007F29DF">
        <w:rPr>
          <w:position w:val="-24"/>
          <w:sz w:val="28"/>
          <w:szCs w:val="28"/>
        </w:rPr>
        <w:object w:dxaOrig="1300" w:dyaOrig="680">
          <v:shape id="_x0000_i1067" type="#_x0000_t75" style="width:64.65pt;height:34.4pt" o:ole="">
            <v:imagedata r:id="rId90" o:title=""/>
          </v:shape>
          <o:OLEObject Type="Embed" ProgID="Equation.3" ShapeID="_x0000_i1067" DrawAspect="Content" ObjectID="_1615963499" r:id="rId91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Брак по нижнему </w:t>
      </w:r>
      <w:r w:rsidRPr="003212B4">
        <w:rPr>
          <w:i/>
          <w:sz w:val="28"/>
          <w:szCs w:val="28"/>
        </w:rPr>
        <w:t>ei</w:t>
      </w:r>
      <w:r w:rsidRPr="007F29DF">
        <w:rPr>
          <w:sz w:val="28"/>
          <w:szCs w:val="28"/>
          <w:lang w:val="ru-RU"/>
        </w:rPr>
        <w:t xml:space="preserve"> пределу </w:t>
      </w:r>
      <w:r w:rsidRPr="007F29DF">
        <w:rPr>
          <w:position w:val="-4"/>
          <w:sz w:val="28"/>
          <w:szCs w:val="28"/>
        </w:rPr>
        <w:object w:dxaOrig="220" w:dyaOrig="260">
          <v:shape id="_x0000_i1068" type="#_x0000_t75" style="width:11.45pt;height:12.85pt" o:ole="">
            <v:imagedata r:id="rId92" o:title=""/>
          </v:shape>
          <o:OLEObject Type="Embed" ProgID="Equation.3" ShapeID="_x0000_i1068" DrawAspect="Content" ObjectID="_1615963500" r:id="rId93"/>
        </w:object>
      </w:r>
      <w:r w:rsidRPr="007F29DF">
        <w:rPr>
          <w:sz w:val="28"/>
          <w:szCs w:val="28"/>
          <w:lang w:val="ru-RU"/>
        </w:rPr>
        <w:t>:</w:t>
      </w:r>
    </w:p>
    <w:tbl>
      <w:tblPr>
        <w:tblW w:w="0" w:type="auto"/>
        <w:tblInd w:w="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92"/>
        <w:gridCol w:w="877"/>
      </w:tblGrid>
      <w:tr w:rsidR="007F25DF" w:rsidRPr="00CE0B97" w:rsidTr="00CA4911">
        <w:tc>
          <w:tcPr>
            <w:tcW w:w="9108" w:type="dxa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CE0B97">
              <w:rPr>
                <w:position w:val="-12"/>
                <w:sz w:val="28"/>
                <w:szCs w:val="28"/>
              </w:rPr>
              <w:object w:dxaOrig="2540" w:dyaOrig="360">
                <v:shape id="_x0000_i1069" type="#_x0000_t75" style="width:127.5pt;height:17.9pt" o:ole="">
                  <v:imagedata r:id="rId94" o:title=""/>
                </v:shape>
                <o:OLEObject Type="Embed" ProgID="Equation.3" ShapeID="_x0000_i1069" DrawAspect="Content" ObjectID="_1615963501" r:id="rId95"/>
              </w:object>
            </w:r>
            <w:r>
              <w:rPr>
                <w:sz w:val="28"/>
                <w:szCs w:val="28"/>
                <w:lang w:val="ru-RU"/>
              </w:rPr>
              <w:t>,</w:t>
            </w:r>
          </w:p>
        </w:tc>
        <w:tc>
          <w:tcPr>
            <w:tcW w:w="900" w:type="dxa"/>
          </w:tcPr>
          <w:p w:rsidR="007F25DF" w:rsidRPr="00CE0B97" w:rsidRDefault="007F25DF" w:rsidP="00CA4911">
            <w:pPr>
              <w:spacing w:line="360" w:lineRule="auto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(7)</w:t>
            </w:r>
          </w:p>
        </w:tc>
      </w:tr>
    </w:tbl>
    <w:p w:rsidR="007F25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9DF">
        <w:rPr>
          <w:sz w:val="28"/>
          <w:szCs w:val="28"/>
        </w:rPr>
        <w:t xml:space="preserve">где </w:t>
      </w:r>
      <w:r w:rsidRPr="007F29DF">
        <w:rPr>
          <w:position w:val="-12"/>
          <w:sz w:val="28"/>
          <w:szCs w:val="28"/>
        </w:rPr>
        <w:object w:dxaOrig="680" w:dyaOrig="360">
          <v:shape id="_x0000_i1070" type="#_x0000_t75" style="width:33.95pt;height:17.9pt" o:ole="">
            <v:imagedata r:id="rId96" o:title=""/>
          </v:shape>
          <o:OLEObject Type="Embed" ProgID="Equation.3" ShapeID="_x0000_i1070" DrawAspect="Content" ObjectID="_1615963502" r:id="rId97"/>
        </w:object>
      </w:r>
      <w:r w:rsidRPr="007F29D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</w:rPr>
        <w:t xml:space="preserve"> значение функции при </w:t>
      </w:r>
      <w:r w:rsidRPr="007F29DF">
        <w:rPr>
          <w:position w:val="-24"/>
          <w:sz w:val="28"/>
          <w:szCs w:val="28"/>
        </w:rPr>
        <w:object w:dxaOrig="1280" w:dyaOrig="680">
          <v:shape id="_x0000_i1071" type="#_x0000_t75" style="width:63.75pt;height:34.4pt" o:ole="">
            <v:imagedata r:id="rId98" o:title=""/>
          </v:shape>
          <o:OLEObject Type="Embed" ProgID="Equation.3" ShapeID="_x0000_i1071" DrawAspect="Content" ObjectID="_1615963503" r:id="rId99"/>
        </w:object>
      </w:r>
      <w:r w:rsidRPr="007F29DF">
        <w:rPr>
          <w:sz w:val="28"/>
          <w:szCs w:val="28"/>
        </w:rPr>
        <w:t>.</w:t>
      </w:r>
    </w:p>
    <w:p w:rsidR="007F25DF" w:rsidRDefault="007F25DF" w:rsidP="007F25DF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  <w:r w:rsidRPr="007F29D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</w:t>
      </w:r>
      <w:r>
        <w:rPr>
          <w:b/>
          <w:bCs/>
          <w:sz w:val="28"/>
          <w:szCs w:val="28"/>
        </w:rPr>
        <w:t>ример выполнения работы</w:t>
      </w:r>
    </w:p>
    <w:p w:rsidR="007F25DF" w:rsidRPr="00C5045D" w:rsidRDefault="007F25DF" w:rsidP="007F25DF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В табл</w:t>
      </w:r>
      <w:r>
        <w:rPr>
          <w:sz w:val="28"/>
          <w:szCs w:val="28"/>
          <w:lang w:val="ru-RU"/>
        </w:rPr>
        <w:t>.</w:t>
      </w:r>
      <w:r w:rsidRPr="007F29DF">
        <w:rPr>
          <w:sz w:val="28"/>
          <w:szCs w:val="28"/>
          <w:lang w:val="ru-RU"/>
        </w:rPr>
        <w:t xml:space="preserve"> 1 представлены значения отклонений </w:t>
      </w:r>
      <w:r w:rsidRPr="007F29DF">
        <w:rPr>
          <w:position w:val="-4"/>
          <w:sz w:val="28"/>
          <w:szCs w:val="28"/>
        </w:rPr>
        <w:object w:dxaOrig="220" w:dyaOrig="260">
          <v:shape id="_x0000_i1072" type="#_x0000_t75" style="width:11.45pt;height:12.85pt" o:ole="">
            <v:imagedata r:id="rId10" o:title=""/>
          </v:shape>
          <o:OLEObject Type="Embed" ProgID="Equation.3" ShapeID="_x0000_i1072" DrawAspect="Content" ObjectID="_1615963504" r:id="rId100"/>
        </w:object>
      </w:r>
      <w:r w:rsidRPr="007F29DF">
        <w:rPr>
          <w:sz w:val="28"/>
          <w:szCs w:val="28"/>
          <w:lang w:val="ru-RU"/>
        </w:rPr>
        <w:t xml:space="preserve"> (рис. 1) после измерения 50 заготовок.</w:t>
      </w:r>
    </w:p>
    <w:p w:rsidR="007F25DF" w:rsidRPr="007F29DF" w:rsidRDefault="007F25DF" w:rsidP="007F25DF">
      <w:pPr>
        <w:spacing w:line="360" w:lineRule="auto"/>
        <w:ind w:firstLine="709"/>
        <w:jc w:val="right"/>
        <w:rPr>
          <w:sz w:val="28"/>
          <w:szCs w:val="28"/>
        </w:rPr>
      </w:pPr>
      <w:r w:rsidRPr="007F29DF">
        <w:rPr>
          <w:sz w:val="28"/>
          <w:szCs w:val="28"/>
        </w:rPr>
        <w:t>Таблица 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872"/>
        <w:gridCol w:w="872"/>
        <w:gridCol w:w="871"/>
        <w:gridCol w:w="871"/>
        <w:gridCol w:w="871"/>
        <w:gridCol w:w="871"/>
        <w:gridCol w:w="871"/>
        <w:gridCol w:w="871"/>
        <w:gridCol w:w="871"/>
        <w:gridCol w:w="871"/>
      </w:tblGrid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№ п/п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6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7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8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9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10</w:t>
            </w:r>
          </w:p>
        </w:tc>
      </w:tr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position w:val="-4"/>
                <w:sz w:val="28"/>
                <w:szCs w:val="28"/>
              </w:rPr>
              <w:object w:dxaOrig="220" w:dyaOrig="260">
                <v:shape id="_x0000_i1073" type="#_x0000_t75" style="width:11.45pt;height:12.85pt" o:ole="">
                  <v:imagedata r:id="rId101" o:title=""/>
                </v:shape>
                <o:OLEObject Type="Embed" ProgID="Equation.3" ShapeID="_x0000_i1073" DrawAspect="Content" ObjectID="_1615963505" r:id="rId102"/>
              </w:object>
            </w:r>
            <w:r w:rsidRPr="00CE0B97">
              <w:rPr>
                <w:sz w:val="28"/>
                <w:szCs w:val="28"/>
              </w:rPr>
              <w:t>, мм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0,08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0,03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0,04</w:t>
            </w:r>
          </w:p>
        </w:tc>
      </w:tr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№ п/п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13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16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17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18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19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20</w:t>
            </w:r>
          </w:p>
        </w:tc>
      </w:tr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position w:val="-4"/>
                <w:sz w:val="28"/>
                <w:szCs w:val="28"/>
              </w:rPr>
              <w:object w:dxaOrig="220" w:dyaOrig="260">
                <v:shape id="_x0000_i1074" type="#_x0000_t75" style="width:11.45pt;height:12.85pt" o:ole="">
                  <v:imagedata r:id="rId101" o:title=""/>
                </v:shape>
                <o:OLEObject Type="Embed" ProgID="Equation.3" ShapeID="_x0000_i1074" DrawAspect="Content" ObjectID="_1615963506" r:id="rId103"/>
              </w:object>
            </w:r>
            <w:r w:rsidRPr="00CE0B97">
              <w:rPr>
                <w:sz w:val="28"/>
                <w:szCs w:val="28"/>
              </w:rPr>
              <w:t>, мм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0,06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0,07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0,10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0,07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0,04</w:t>
            </w:r>
          </w:p>
        </w:tc>
      </w:tr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№ п/п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23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26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27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28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29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30</w:t>
            </w:r>
          </w:p>
        </w:tc>
      </w:tr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position w:val="-4"/>
                <w:sz w:val="28"/>
                <w:szCs w:val="28"/>
              </w:rPr>
              <w:object w:dxaOrig="220" w:dyaOrig="260">
                <v:shape id="_x0000_i1075" type="#_x0000_t75" style="width:11.45pt;height:12.85pt" o:ole="">
                  <v:imagedata r:id="rId101" o:title=""/>
                </v:shape>
                <o:OLEObject Type="Embed" ProgID="Equation.3" ShapeID="_x0000_i1075" DrawAspect="Content" ObjectID="_1615963507" r:id="rId104"/>
              </w:object>
            </w:r>
            <w:r w:rsidRPr="00CE0B97">
              <w:rPr>
                <w:sz w:val="28"/>
                <w:szCs w:val="28"/>
              </w:rPr>
              <w:t>, мм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0,03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0,09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0,08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0,06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0,04</w:t>
            </w:r>
          </w:p>
        </w:tc>
      </w:tr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№ п/п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33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36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37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38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39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40</w:t>
            </w:r>
          </w:p>
        </w:tc>
      </w:tr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position w:val="-4"/>
                <w:sz w:val="28"/>
                <w:szCs w:val="28"/>
              </w:rPr>
              <w:object w:dxaOrig="220" w:dyaOrig="260">
                <v:shape id="_x0000_i1076" type="#_x0000_t75" style="width:11.45pt;height:12.85pt" o:ole="">
                  <v:imagedata r:id="rId101" o:title=""/>
                </v:shape>
                <o:OLEObject Type="Embed" ProgID="Equation.3" ShapeID="_x0000_i1076" DrawAspect="Content" ObjectID="_1615963508" r:id="rId105"/>
              </w:object>
            </w:r>
            <w:r w:rsidRPr="00CE0B97">
              <w:rPr>
                <w:sz w:val="28"/>
                <w:szCs w:val="28"/>
              </w:rPr>
              <w:t>, мм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0,09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0,08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0,14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0,03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0,02</w:t>
            </w:r>
          </w:p>
        </w:tc>
      </w:tr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№ п/п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41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43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46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47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48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49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50</w:t>
            </w:r>
          </w:p>
        </w:tc>
      </w:tr>
      <w:tr w:rsidR="007F25DF" w:rsidRPr="00CE0B97" w:rsidTr="00CA4911"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position w:val="-4"/>
                <w:sz w:val="28"/>
                <w:szCs w:val="28"/>
              </w:rPr>
              <w:object w:dxaOrig="220" w:dyaOrig="260">
                <v:shape id="_x0000_i1077" type="#_x0000_t75" style="width:11.45pt;height:12.85pt" o:ole="">
                  <v:imagedata r:id="rId101" o:title=""/>
                </v:shape>
                <o:OLEObject Type="Embed" ProgID="Equation.3" ShapeID="_x0000_i1077" DrawAspect="Content" ObjectID="_1615963509" r:id="rId106"/>
              </w:object>
            </w:r>
            <w:r w:rsidRPr="00CE0B97">
              <w:rPr>
                <w:sz w:val="28"/>
                <w:szCs w:val="28"/>
              </w:rPr>
              <w:t>, мм</w:t>
            </w:r>
          </w:p>
        </w:tc>
        <w:tc>
          <w:tcPr>
            <w:tcW w:w="895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0,05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0,10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0,06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0,07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0,04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0,08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0,06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0B97">
              <w:rPr>
                <w:sz w:val="28"/>
                <w:szCs w:val="28"/>
              </w:rPr>
              <w:t>0,02</w:t>
            </w:r>
          </w:p>
        </w:tc>
        <w:tc>
          <w:tcPr>
            <w:tcW w:w="896" w:type="dxa"/>
          </w:tcPr>
          <w:p w:rsidR="007F25DF" w:rsidRPr="00CE0B97" w:rsidRDefault="007F25DF" w:rsidP="00CA4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CE0B97">
              <w:rPr>
                <w:sz w:val="28"/>
                <w:szCs w:val="28"/>
              </w:rPr>
              <w:t>0,01</w:t>
            </w:r>
          </w:p>
        </w:tc>
      </w:tr>
    </w:tbl>
    <w:p w:rsidR="007F25DF" w:rsidRPr="007F29DF" w:rsidRDefault="007F25DF" w:rsidP="007F25DF">
      <w:pPr>
        <w:spacing w:line="360" w:lineRule="auto"/>
        <w:ind w:firstLine="709"/>
        <w:rPr>
          <w:sz w:val="28"/>
          <w:szCs w:val="28"/>
        </w:rPr>
      </w:pP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F29DF">
        <w:rPr>
          <w:sz w:val="28"/>
          <w:szCs w:val="28"/>
          <w:lang w:val="ru-RU"/>
        </w:rPr>
        <w:t xml:space="preserve">. Построение опытной кривой распределения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78" type="#_x0000_t75" style="width:11.45pt;height:12.85pt" o:ole="">
            <v:imagedata r:id="rId13" o:title=""/>
          </v:shape>
          <o:OLEObject Type="Embed" ProgID="Equation.3" ShapeID="_x0000_i1078" DrawAspect="Content" ObjectID="_1615963510" r:id="rId107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  <w:lang w:val="ru-RU"/>
        </w:rPr>
      </w:pP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1.1. Определим поле рассеяния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79" type="#_x0000_t75" style="width:11.45pt;height:12.85pt" o:ole="">
            <v:imagedata r:id="rId15" o:title=""/>
          </v:shape>
          <o:OLEObject Type="Embed" ProgID="Equation.3" ShapeID="_x0000_i1079" DrawAspect="Content" ObjectID="_1615963511" r:id="rId108"/>
        </w:object>
      </w:r>
      <w:r w:rsidRPr="007F29DF">
        <w:rPr>
          <w:sz w:val="28"/>
          <w:szCs w:val="28"/>
          <w:lang w:val="ru-RU"/>
        </w:rPr>
        <w:t xml:space="preserve">: 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color w:val="000000"/>
          <w:spacing w:val="-2"/>
          <w:sz w:val="28"/>
          <w:szCs w:val="28"/>
          <w:lang w:val="ru-RU"/>
        </w:rPr>
      </w:pPr>
      <w:r w:rsidRPr="007F29DF">
        <w:rPr>
          <w:color w:val="000000"/>
          <w:spacing w:val="-2"/>
          <w:position w:val="-10"/>
          <w:sz w:val="28"/>
          <w:szCs w:val="28"/>
        </w:rPr>
        <w:object w:dxaOrig="2439" w:dyaOrig="320">
          <v:shape id="_x0000_i1080" type="#_x0000_t75" style="width:120.6pt;height:15.6pt" o:ole="">
            <v:imagedata r:id="rId109" o:title=""/>
          </v:shape>
          <o:OLEObject Type="Embed" ProgID="Equation.3" ShapeID="_x0000_i1080" DrawAspect="Content" ObjectID="_1615963512" r:id="rId110"/>
        </w:object>
      </w:r>
      <w:r w:rsidRPr="007F29DF">
        <w:rPr>
          <w:color w:val="000000"/>
          <w:spacing w:val="-2"/>
          <w:sz w:val="28"/>
          <w:szCs w:val="28"/>
          <w:lang w:val="ru-RU"/>
        </w:rPr>
        <w:t>мм</w:t>
      </w:r>
      <w:r>
        <w:rPr>
          <w:color w:val="000000"/>
          <w:spacing w:val="-2"/>
          <w:sz w:val="28"/>
          <w:szCs w:val="28"/>
          <w:lang w:val="ru-RU"/>
        </w:rPr>
        <w:t>.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  <w:lang w:val="ru-RU"/>
        </w:rPr>
      </w:pP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1.2. Разобьем поле </w:t>
      </w:r>
      <w:r w:rsidRPr="007F29DF">
        <w:rPr>
          <w:position w:val="-6"/>
          <w:sz w:val="28"/>
          <w:szCs w:val="28"/>
        </w:rPr>
        <w:object w:dxaOrig="400" w:dyaOrig="279">
          <v:shape id="_x0000_i1081" type="#_x0000_t75" style="width:19.7pt;height:14.2pt" o:ole="">
            <v:imagedata r:id="rId111" o:title=""/>
          </v:shape>
          <o:OLEObject Type="Embed" ProgID="Equation.3" ShapeID="_x0000_i1081" DrawAspect="Content" ObjectID="_1615963513" r:id="rId112"/>
        </w:object>
      </w:r>
      <w:r w:rsidRPr="007F29DF">
        <w:rPr>
          <w:sz w:val="28"/>
          <w:szCs w:val="28"/>
          <w:lang w:val="ru-RU"/>
        </w:rPr>
        <w:t xml:space="preserve"> на </w:t>
      </w:r>
      <w:r w:rsidRPr="007F29DF">
        <w:rPr>
          <w:i/>
          <w:iCs/>
          <w:sz w:val="28"/>
          <w:szCs w:val="28"/>
        </w:rPr>
        <w:t>k</w:t>
      </w:r>
      <w:r w:rsidRPr="007F29DF">
        <w:rPr>
          <w:sz w:val="28"/>
          <w:szCs w:val="28"/>
          <w:lang w:val="ru-RU"/>
        </w:rPr>
        <w:t xml:space="preserve"> = 6 равных интервалов длиной </w:t>
      </w:r>
      <w:r w:rsidRPr="007F29DF">
        <w:rPr>
          <w:position w:val="-10"/>
          <w:sz w:val="28"/>
          <w:szCs w:val="28"/>
        </w:rPr>
        <w:object w:dxaOrig="1020" w:dyaOrig="320">
          <v:shape id="_x0000_i1082" type="#_x0000_t75" style="width:51.8pt;height:15.6pt" o:ole="">
            <v:imagedata r:id="rId113" o:title=""/>
          </v:shape>
          <o:OLEObject Type="Embed" ProgID="Equation.3" ShapeID="_x0000_i1082" DrawAspect="Content" ObjectID="_1615963514" r:id="rId114"/>
        </w:object>
      </w:r>
      <w:r w:rsidRPr="007F29DF">
        <w:rPr>
          <w:sz w:val="28"/>
          <w:szCs w:val="28"/>
          <w:lang w:val="ru-RU"/>
        </w:rPr>
        <w:t>мм</w:t>
      </w:r>
      <w:r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both"/>
        <w:rPr>
          <w:sz w:val="28"/>
          <w:szCs w:val="28"/>
          <w:lang w:val="ru-RU"/>
        </w:rPr>
      </w:pPr>
    </w:p>
    <w:p w:rsidR="007F25DF" w:rsidRPr="007F29DF" w:rsidRDefault="007F25DF" w:rsidP="007F25DF">
      <w:pPr>
        <w:tabs>
          <w:tab w:val="left" w:pos="1080"/>
        </w:tabs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1.3. Определим частоты </w:t>
      </w:r>
      <w:r w:rsidRPr="007F29DF">
        <w:rPr>
          <w:position w:val="-16"/>
          <w:sz w:val="28"/>
          <w:szCs w:val="28"/>
        </w:rPr>
        <w:object w:dxaOrig="360" w:dyaOrig="400">
          <v:shape id="_x0000_i1083" type="#_x0000_t75" style="width:17.9pt;height:19.7pt" o:ole="">
            <v:imagedata r:id="rId115" o:title=""/>
          </v:shape>
          <o:OLEObject Type="Embed" ProgID="Equation.3" ShapeID="_x0000_i1083" DrawAspect="Content" ObjectID="_1615963515" r:id="rId116"/>
        </w:object>
      </w:r>
      <w:r w:rsidRPr="007F29DF">
        <w:rPr>
          <w:sz w:val="28"/>
          <w:szCs w:val="28"/>
          <w:lang w:val="ru-RU"/>
        </w:rPr>
        <w:t xml:space="preserve">– количества измерений, величины которых попали в </w:t>
      </w:r>
      <w:r w:rsidRPr="007F29DF">
        <w:rPr>
          <w:i/>
          <w:iCs/>
          <w:sz w:val="28"/>
          <w:szCs w:val="28"/>
        </w:rPr>
        <w:t>j</w:t>
      </w:r>
      <w:r w:rsidRPr="007F29DF">
        <w:rPr>
          <w:sz w:val="28"/>
          <w:szCs w:val="28"/>
          <w:lang w:val="ru-RU"/>
        </w:rPr>
        <w:t>-й интервал</w:t>
      </w:r>
      <w:r>
        <w:rPr>
          <w:sz w:val="28"/>
          <w:szCs w:val="28"/>
          <w:lang w:val="ru-RU"/>
        </w:rPr>
        <w:t>:</w:t>
      </w:r>
      <w:r w:rsidRPr="007F29DF">
        <w:rPr>
          <w:sz w:val="28"/>
          <w:szCs w:val="28"/>
          <w:lang w:val="ru-RU"/>
        </w:rPr>
        <w:t xml:space="preserve"> 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7F29DF">
        <w:rPr>
          <w:sz w:val="28"/>
          <w:szCs w:val="28"/>
          <w:lang w:val="ru-RU"/>
        </w:rPr>
        <w:t>1-й интервал – «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>0,14…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0,10»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F29DF">
        <w:rPr>
          <w:position w:val="-10"/>
          <w:sz w:val="28"/>
          <w:szCs w:val="28"/>
        </w:rPr>
        <w:object w:dxaOrig="540" w:dyaOrig="340">
          <v:shape id="_x0000_i1084" type="#_x0000_t75" style="width:27.05pt;height:16.5pt" o:ole="">
            <v:imagedata r:id="rId117" o:title=""/>
          </v:shape>
          <o:OLEObject Type="Embed" ProgID="Equation.3" ShapeID="_x0000_i1084" DrawAspect="Content" ObjectID="_1615963516" r:id="rId118"/>
        </w:object>
      </w:r>
      <w:r w:rsidRPr="007F29DF">
        <w:rPr>
          <w:sz w:val="28"/>
          <w:szCs w:val="28"/>
          <w:lang w:val="ru-RU"/>
        </w:rPr>
        <w:t xml:space="preserve">1,5 (это величины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0,14 и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0,10. Так как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>0,10 попадает также и во второй интервал, то к первому интервалу относим 0,5)</w:t>
      </w:r>
      <w:r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7F29DF">
        <w:rPr>
          <w:sz w:val="28"/>
          <w:szCs w:val="28"/>
          <w:lang w:val="ru-RU"/>
        </w:rPr>
        <w:t>2-й интервал – «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>0,10…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0,06»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F29DF">
        <w:rPr>
          <w:position w:val="-10"/>
          <w:sz w:val="28"/>
          <w:szCs w:val="28"/>
        </w:rPr>
        <w:object w:dxaOrig="580" w:dyaOrig="340">
          <v:shape id="_x0000_i1085" type="#_x0000_t75" style="width:29.35pt;height:16.5pt" o:ole="">
            <v:imagedata r:id="rId119" o:title=""/>
          </v:shape>
          <o:OLEObject Type="Embed" ProgID="Equation.3" ShapeID="_x0000_i1085" DrawAspect="Content" ObjectID="_1615963517" r:id="rId120"/>
        </w:object>
      </w:r>
      <w:r w:rsidRPr="007F29DF">
        <w:rPr>
          <w:sz w:val="28"/>
          <w:szCs w:val="28"/>
          <w:lang w:val="ru-RU"/>
        </w:rPr>
        <w:t>3,5</w:t>
      </w:r>
      <w:r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7F29DF">
        <w:rPr>
          <w:sz w:val="28"/>
          <w:szCs w:val="28"/>
          <w:lang w:val="ru-RU"/>
        </w:rPr>
        <w:t>3-й интервал – «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>0,06…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0,02»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F29DF">
        <w:rPr>
          <w:position w:val="-12"/>
          <w:sz w:val="28"/>
          <w:szCs w:val="28"/>
        </w:rPr>
        <w:object w:dxaOrig="560" w:dyaOrig="360">
          <v:shape id="_x0000_i1086" type="#_x0000_t75" style="width:27.95pt;height:17.9pt" o:ole="">
            <v:imagedata r:id="rId121" o:title=""/>
          </v:shape>
          <o:OLEObject Type="Embed" ProgID="Equation.3" ShapeID="_x0000_i1086" DrawAspect="Content" ObjectID="_1615963518" r:id="rId122"/>
        </w:object>
      </w:r>
      <w:r w:rsidRPr="007F29DF">
        <w:rPr>
          <w:sz w:val="28"/>
          <w:szCs w:val="28"/>
          <w:lang w:val="ru-RU"/>
        </w:rPr>
        <w:t>8,5</w:t>
      </w:r>
      <w:r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7F29DF">
        <w:rPr>
          <w:sz w:val="28"/>
          <w:szCs w:val="28"/>
          <w:lang w:val="ru-RU"/>
        </w:rPr>
        <w:t>4-й интервал – «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0,02…0,02»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F29DF">
        <w:rPr>
          <w:position w:val="-10"/>
          <w:sz w:val="28"/>
          <w:szCs w:val="28"/>
        </w:rPr>
        <w:object w:dxaOrig="580" w:dyaOrig="340">
          <v:shape id="_x0000_i1087" type="#_x0000_t75" style="width:29.35pt;height:16.5pt" o:ole="">
            <v:imagedata r:id="rId123" o:title=""/>
          </v:shape>
          <o:OLEObject Type="Embed" ProgID="Equation.3" ShapeID="_x0000_i1087" DrawAspect="Content" ObjectID="_1615963519" r:id="rId124"/>
        </w:object>
      </w:r>
      <w:r w:rsidRPr="007F29DF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7F29DF">
        <w:rPr>
          <w:sz w:val="28"/>
          <w:szCs w:val="28"/>
          <w:lang w:val="ru-RU"/>
        </w:rPr>
        <w:t xml:space="preserve">5-й интервал – «0,02…0,06»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F29DF">
        <w:rPr>
          <w:position w:val="-12"/>
          <w:sz w:val="28"/>
          <w:szCs w:val="28"/>
        </w:rPr>
        <w:object w:dxaOrig="580" w:dyaOrig="360">
          <v:shape id="_x0000_i1088" type="#_x0000_t75" style="width:29.35pt;height:17.9pt" o:ole="">
            <v:imagedata r:id="rId125" o:title=""/>
          </v:shape>
          <o:OLEObject Type="Embed" ProgID="Equation.3" ShapeID="_x0000_i1088" DrawAspect="Content" ObjectID="_1615963520" r:id="rId126"/>
        </w:object>
      </w:r>
      <w:r w:rsidRPr="007F29DF">
        <w:rPr>
          <w:sz w:val="28"/>
          <w:szCs w:val="28"/>
          <w:lang w:val="ru-RU"/>
        </w:rPr>
        <w:t>15,5</w:t>
      </w:r>
      <w:r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7F29DF">
        <w:rPr>
          <w:sz w:val="28"/>
          <w:szCs w:val="28"/>
          <w:lang w:val="ru-RU"/>
        </w:rPr>
        <w:t xml:space="preserve">6-й интервал – «0,06…0,10»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F29DF">
        <w:rPr>
          <w:position w:val="-12"/>
          <w:sz w:val="28"/>
          <w:szCs w:val="28"/>
        </w:rPr>
        <w:object w:dxaOrig="580" w:dyaOrig="360">
          <v:shape id="_x0000_i1089" type="#_x0000_t75" style="width:29.35pt;height:17.9pt" o:ole="">
            <v:imagedata r:id="rId127" o:title=""/>
          </v:shape>
          <o:OLEObject Type="Embed" ProgID="Equation.3" ShapeID="_x0000_i1089" DrawAspect="Content" ObjectID="_1615963521" r:id="rId128"/>
        </w:object>
      </w:r>
      <w:r w:rsidRPr="007F29DF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hd w:val="clear" w:color="auto" w:fill="FFFFFF"/>
        <w:tabs>
          <w:tab w:val="left" w:pos="739"/>
          <w:tab w:val="left" w:pos="1260"/>
        </w:tabs>
        <w:spacing w:line="360" w:lineRule="auto"/>
        <w:jc w:val="both"/>
        <w:rPr>
          <w:sz w:val="28"/>
          <w:szCs w:val="28"/>
          <w:lang w:val="ru-RU"/>
        </w:rPr>
      </w:pPr>
    </w:p>
    <w:p w:rsidR="007F25DF" w:rsidRPr="007F29DF" w:rsidRDefault="007F25DF" w:rsidP="007F25DF">
      <w:pPr>
        <w:shd w:val="clear" w:color="auto" w:fill="FFFFFF"/>
        <w:tabs>
          <w:tab w:val="left" w:pos="739"/>
          <w:tab w:val="left" w:pos="1260"/>
        </w:tabs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1.4. В системах координат </w:t>
      </w:r>
      <w:r w:rsidRPr="007F29DF">
        <w:rPr>
          <w:position w:val="-4"/>
          <w:sz w:val="28"/>
          <w:szCs w:val="28"/>
        </w:rPr>
        <w:object w:dxaOrig="220" w:dyaOrig="260">
          <v:shape id="_x0000_i1090" type="#_x0000_t75" style="width:11.45pt;height:12.85pt" o:ole="">
            <v:imagedata r:id="rId33" o:title=""/>
          </v:shape>
          <o:OLEObject Type="Embed" ProgID="Equation.3" ShapeID="_x0000_i1090" DrawAspect="Content" ObjectID="_1615963522" r:id="rId129"/>
        </w:object>
      </w:r>
      <w:r w:rsidRPr="007F29DF">
        <w:rPr>
          <w:sz w:val="28"/>
          <w:szCs w:val="28"/>
          <w:lang w:val="ru-RU"/>
        </w:rPr>
        <w:t xml:space="preserve"> (показания индикаторов) и </w:t>
      </w:r>
      <w:r w:rsidRPr="007F29DF">
        <w:rPr>
          <w:position w:val="-16"/>
          <w:sz w:val="28"/>
          <w:szCs w:val="28"/>
        </w:rPr>
        <w:object w:dxaOrig="360" w:dyaOrig="400">
          <v:shape id="_x0000_i1091" type="#_x0000_t75" style="width:17.9pt;height:19.7pt" o:ole="">
            <v:imagedata r:id="rId35" o:title=""/>
          </v:shape>
          <o:OLEObject Type="Embed" ProgID="Equation.3" ShapeID="_x0000_i1091" DrawAspect="Content" ObjectID="_1615963523" r:id="rId130"/>
        </w:object>
      </w:r>
      <w:r w:rsidRPr="007F29DF">
        <w:rPr>
          <w:sz w:val="28"/>
          <w:szCs w:val="28"/>
          <w:lang w:val="ru-RU"/>
        </w:rPr>
        <w:t xml:space="preserve"> (частоты попаданий) построим гистограмму и полигон распределения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92" type="#_x0000_t75" style="width:11.45pt;height:12.85pt" o:ole="">
            <v:imagedata r:id="rId131" o:title=""/>
          </v:shape>
          <o:OLEObject Type="Embed" ProgID="Equation.3" ShapeID="_x0000_i1092" DrawAspect="Content" ObjectID="_1615963524" r:id="rId132"/>
        </w:object>
      </w:r>
      <w:r w:rsidRPr="007F29DF">
        <w:rPr>
          <w:sz w:val="28"/>
          <w:szCs w:val="28"/>
          <w:lang w:val="ru-RU"/>
        </w:rPr>
        <w:t xml:space="preserve"> (рис. 3).</w:t>
      </w:r>
    </w:p>
    <w:p w:rsidR="007F25DF" w:rsidRPr="007F29DF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379595" cy="2894330"/>
            <wp:effectExtent l="0" t="0" r="1905" b="1270"/>
            <wp:docPr id="3" name="Рисунок 3" descr="ЛР%20%20№3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ЛР%20%20№3-4-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center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Рис. 3</w:t>
      </w:r>
    </w:p>
    <w:p w:rsidR="007F25DF" w:rsidRPr="007F29DF" w:rsidRDefault="007F25DF" w:rsidP="007F25DF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2. Определим параметры теоретического закона распределения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93" type="#_x0000_t75" style="width:11.45pt;height:12.85pt" o:ole="">
            <v:imagedata r:id="rId39" o:title=""/>
          </v:shape>
          <o:OLEObject Type="Embed" ProgID="Equation.3" ShapeID="_x0000_i1093" DrawAspect="Content" ObjectID="_1615963525" r:id="rId134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2.1.</w:t>
      </w:r>
      <w:r>
        <w:rPr>
          <w:sz w:val="28"/>
          <w:szCs w:val="28"/>
          <w:lang w:val="ru-RU"/>
        </w:rPr>
        <w:t xml:space="preserve"> </w:t>
      </w:r>
      <w:r w:rsidRPr="007F29DF">
        <w:rPr>
          <w:sz w:val="28"/>
          <w:szCs w:val="28"/>
          <w:lang w:val="ru-RU"/>
        </w:rPr>
        <w:t xml:space="preserve">Определим среднее арифметическое отклонение величин </w:t>
      </w:r>
      <w:r w:rsidRPr="007F29DF">
        <w:rPr>
          <w:position w:val="-12"/>
          <w:sz w:val="28"/>
          <w:szCs w:val="28"/>
        </w:rPr>
        <w:object w:dxaOrig="279" w:dyaOrig="360">
          <v:shape id="_x0000_i1094" type="#_x0000_t75" style="width:14.2pt;height:17.9pt" o:ole="">
            <v:imagedata r:id="rId51" o:title=""/>
          </v:shape>
          <o:OLEObject Type="Embed" ProgID="Equation.3" ShapeID="_x0000_i1094" DrawAspect="Content" ObjectID="_1615963526" r:id="rId135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3212B4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position w:val="-34"/>
          <w:sz w:val="28"/>
          <w:szCs w:val="28"/>
        </w:rPr>
        <w:object w:dxaOrig="5020" w:dyaOrig="800">
          <v:shape id="_x0000_i1095" type="#_x0000_t75" style="width:247.65pt;height:40.35pt" o:ole="">
            <v:imagedata r:id="rId136" o:title=""/>
          </v:shape>
          <o:OLEObject Type="Embed" ProgID="Equation.3" ShapeID="_x0000_i1095" DrawAspect="Content" ObjectID="_1615963527" r:id="rId137"/>
        </w:object>
      </w:r>
      <w:r>
        <w:rPr>
          <w:sz w:val="28"/>
          <w:szCs w:val="28"/>
          <w:lang w:val="ru-RU"/>
        </w:rPr>
        <w:t>.</w:t>
      </w:r>
    </w:p>
    <w:p w:rsidR="007F25DF" w:rsidRPr="003212B4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Определим среднее квадратичное отклонение величин </w:t>
      </w:r>
      <w:r w:rsidRPr="007F29DF">
        <w:rPr>
          <w:position w:val="-12"/>
          <w:sz w:val="28"/>
          <w:szCs w:val="28"/>
        </w:rPr>
        <w:object w:dxaOrig="279" w:dyaOrig="360">
          <v:shape id="_x0000_i1096" type="#_x0000_t75" style="width:14.2pt;height:17.9pt" o:ole="">
            <v:imagedata r:id="rId47" o:title=""/>
          </v:shape>
          <o:OLEObject Type="Embed" ProgID="Equation.3" ShapeID="_x0000_i1096" DrawAspect="Content" ObjectID="_1615963528" r:id="rId138"/>
        </w:object>
      </w:r>
      <w:r>
        <w:rPr>
          <w:sz w:val="28"/>
          <w:szCs w:val="28"/>
          <w:lang w:val="ru-RU"/>
        </w:rPr>
        <w:t>:</w:t>
      </w:r>
    </w:p>
    <w:p w:rsidR="007F25DF" w:rsidRPr="003212B4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position w:val="-26"/>
          <w:sz w:val="28"/>
          <w:szCs w:val="28"/>
        </w:rPr>
        <w:object w:dxaOrig="8100" w:dyaOrig="1020">
          <v:shape id="_x0000_i1097" type="#_x0000_t75" style="width:405.85pt;height:50.9pt" o:ole="">
            <v:imagedata r:id="rId139" o:title=""/>
          </v:shape>
          <o:OLEObject Type="Embed" ProgID="Equation.3" ShapeID="_x0000_i1097" DrawAspect="Content" ObjectID="_1615963529" r:id="rId140"/>
        </w:object>
      </w:r>
      <w:r>
        <w:rPr>
          <w:sz w:val="28"/>
          <w:szCs w:val="28"/>
          <w:lang w:val="ru-RU"/>
        </w:rPr>
        <w:t>.</w:t>
      </w:r>
    </w:p>
    <w:p w:rsidR="007F25DF" w:rsidRPr="007F25DF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3. Построим кривую нормального распределения для величины </w:t>
      </w:r>
      <w:r w:rsidRPr="007F29DF">
        <w:rPr>
          <w:position w:val="-4"/>
          <w:sz w:val="28"/>
          <w:szCs w:val="28"/>
        </w:rPr>
        <w:object w:dxaOrig="220" w:dyaOrig="260">
          <v:shape id="_x0000_i1098" type="#_x0000_t75" style="width:11.45pt;height:12.85pt" o:ole="">
            <v:imagedata r:id="rId61" o:title=""/>
          </v:shape>
          <o:OLEObject Type="Embed" ProgID="Equation.3" ShapeID="_x0000_i1098" DrawAspect="Content" ObjectID="_1615963530" r:id="rId141"/>
        </w:object>
      </w:r>
      <w:r w:rsidRPr="007F29DF">
        <w:rPr>
          <w:sz w:val="28"/>
          <w:szCs w:val="28"/>
          <w:lang w:val="ru-RU"/>
        </w:rPr>
        <w:t xml:space="preserve"> в осях </w:t>
      </w:r>
      <w:r w:rsidRPr="007F29DF">
        <w:rPr>
          <w:position w:val="-16"/>
          <w:sz w:val="28"/>
          <w:szCs w:val="28"/>
        </w:rPr>
        <w:object w:dxaOrig="720" w:dyaOrig="400">
          <v:shape id="_x0000_i1099" type="#_x0000_t75" style="width:36.7pt;height:19.7pt" o:ole="">
            <v:imagedata r:id="rId63" o:title=""/>
          </v:shape>
          <o:OLEObject Type="Embed" ProgID="Equation.3" ShapeID="_x0000_i1099" DrawAspect="Content" ObjectID="_1615963531" r:id="rId142"/>
        </w:object>
      </w:r>
      <w:r w:rsidRPr="007F29DF">
        <w:rPr>
          <w:sz w:val="28"/>
          <w:szCs w:val="28"/>
          <w:lang w:val="ru-RU"/>
        </w:rPr>
        <w:t>, положив их на ранее построенные гистограмму и полигон (рис. 4).</w:t>
      </w:r>
    </w:p>
    <w:p w:rsidR="007F25DF" w:rsidRPr="007F29DF" w:rsidRDefault="007F25DF" w:rsidP="007F25D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Кривую построим по характерным точкам:</w:t>
      </w:r>
    </w:p>
    <w:p w:rsidR="007F25DF" w:rsidRPr="004B3B50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в</w:t>
      </w:r>
      <w:r w:rsidRPr="007F29DF">
        <w:rPr>
          <w:sz w:val="28"/>
          <w:szCs w:val="28"/>
          <w:lang w:val="ru-RU"/>
        </w:rPr>
        <w:t xml:space="preserve">ершина кривой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7F29DF">
        <w:rPr>
          <w:position w:val="-16"/>
          <w:sz w:val="28"/>
          <w:szCs w:val="28"/>
        </w:rPr>
        <w:object w:dxaOrig="3920" w:dyaOrig="440">
          <v:shape id="_x0000_i1100" type="#_x0000_t75" style="width:195.8pt;height:22.45pt" o:ole="">
            <v:imagedata r:id="rId143" o:title=""/>
          </v:shape>
          <o:OLEObject Type="Embed" ProgID="Equation.3" ShapeID="_x0000_i1100" DrawAspect="Content" ObjectID="_1615963532" r:id="rId144"/>
        </w:object>
      </w:r>
      <w:r>
        <w:rPr>
          <w:sz w:val="28"/>
          <w:szCs w:val="28"/>
          <w:lang w:val="ru-RU"/>
        </w:rPr>
        <w:t>;</w:t>
      </w:r>
    </w:p>
    <w:p w:rsidR="007F25DF" w:rsidRPr="004B3B50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т</w:t>
      </w:r>
      <w:r w:rsidRPr="007F29DF">
        <w:rPr>
          <w:sz w:val="28"/>
          <w:szCs w:val="28"/>
          <w:lang w:val="ru-RU"/>
        </w:rPr>
        <w:t xml:space="preserve">очки перегиба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4B3B50">
        <w:rPr>
          <w:position w:val="-14"/>
          <w:sz w:val="28"/>
          <w:szCs w:val="28"/>
        </w:rPr>
        <w:object w:dxaOrig="4099" w:dyaOrig="380">
          <v:shape id="_x0000_i1101" type="#_x0000_t75" style="width:205.45pt;height:18.8pt" o:ole="">
            <v:imagedata r:id="rId145" o:title=""/>
          </v:shape>
          <o:OLEObject Type="Embed" ProgID="Equation.3" ShapeID="_x0000_i1101" DrawAspect="Content" ObjectID="_1615963533" r:id="rId146"/>
        </w:object>
      </w:r>
      <w:r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т</w:t>
      </w:r>
      <w:r w:rsidRPr="007F29DF">
        <w:rPr>
          <w:sz w:val="28"/>
          <w:szCs w:val="28"/>
          <w:lang w:val="ru-RU"/>
        </w:rPr>
        <w:t xml:space="preserve">очки границ поля рассеяния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</w:t>
      </w:r>
      <w:r w:rsidRPr="004B3B50">
        <w:rPr>
          <w:position w:val="-14"/>
          <w:sz w:val="28"/>
          <w:szCs w:val="28"/>
        </w:rPr>
        <w:object w:dxaOrig="4280" w:dyaOrig="380">
          <v:shape id="_x0000_i1102" type="#_x0000_t75" style="width:211.4pt;height:18.8pt" o:ole="">
            <v:imagedata r:id="rId147" o:title=""/>
          </v:shape>
          <o:OLEObject Type="Embed" ProgID="Equation.3" ShapeID="_x0000_i1102" DrawAspect="Content" ObjectID="_1615963534" r:id="rId148"/>
        </w:object>
      </w:r>
      <w:r w:rsidRPr="007F29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так как число всегда получается довольно небольшое, то при построении графика кривую нормального распределения доводят до пересечения с осью </w:t>
      </w:r>
      <w:r w:rsidRPr="007F29DF">
        <w:rPr>
          <w:position w:val="-4"/>
          <w:sz w:val="28"/>
          <w:szCs w:val="28"/>
        </w:rPr>
        <w:object w:dxaOrig="220" w:dyaOrig="260">
          <v:shape id="_x0000_i1103" type="#_x0000_t75" style="width:11.45pt;height:12.85pt" o:ole="">
            <v:imagedata r:id="rId61" o:title=""/>
          </v:shape>
          <o:OLEObject Type="Embed" ProgID="Equation.3" ShapeID="_x0000_i1103" DrawAspect="Content" ObjectID="_1615963535" r:id="rId149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both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352415" cy="3646170"/>
            <wp:effectExtent l="0" t="0" r="635" b="0"/>
            <wp:docPr id="2" name="Рисунок 2" descr="ЛР%20%20№3-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ЛР%20%20№3-4-2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415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center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Рис. 4</w:t>
      </w:r>
    </w:p>
    <w:p w:rsidR="007F25DF" w:rsidRPr="007F29DF" w:rsidRDefault="007F25DF" w:rsidP="007F25DF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7F25DF" w:rsidRPr="007F29DF" w:rsidRDefault="007F25DF" w:rsidP="007F25DF">
      <w:pPr>
        <w:tabs>
          <w:tab w:val="left" w:pos="1080"/>
        </w:tabs>
        <w:spacing w:line="360" w:lineRule="auto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4. Нанесем на оси </w:t>
      </w:r>
      <w:r w:rsidRPr="007F29DF">
        <w:rPr>
          <w:position w:val="-4"/>
          <w:sz w:val="28"/>
          <w:szCs w:val="28"/>
        </w:rPr>
        <w:object w:dxaOrig="220" w:dyaOrig="260">
          <v:shape id="_x0000_i1104" type="#_x0000_t75" style="width:11.45pt;height:12.85pt" o:ole="">
            <v:imagedata r:id="rId71" o:title=""/>
          </v:shape>
          <o:OLEObject Type="Embed" ProgID="Equation.3" ShapeID="_x0000_i1104" DrawAspect="Content" ObjectID="_1615963536" r:id="rId151"/>
        </w:object>
      </w:r>
      <w:r w:rsidRPr="007F29DF">
        <w:rPr>
          <w:sz w:val="28"/>
          <w:szCs w:val="28"/>
          <w:lang w:val="ru-RU"/>
        </w:rPr>
        <w:t xml:space="preserve"> границы поля допуска размера </w:t>
      </w:r>
      <w:r w:rsidRPr="007F29DF">
        <w:rPr>
          <w:position w:val="-4"/>
          <w:sz w:val="28"/>
          <w:szCs w:val="28"/>
        </w:rPr>
        <w:object w:dxaOrig="340" w:dyaOrig="260">
          <v:shape id="_x0000_i1105" type="#_x0000_t75" style="width:16.5pt;height:12.85pt" o:ole="">
            <v:imagedata r:id="rId73" o:title=""/>
          </v:shape>
          <o:OLEObject Type="Embed" ProgID="Equation.3" ShapeID="_x0000_i1105" DrawAspect="Content" ObjectID="_1615963537" r:id="rId152"/>
        </w:object>
      </w:r>
      <w:r w:rsidRPr="007F29DF">
        <w:rPr>
          <w:sz w:val="28"/>
          <w:szCs w:val="28"/>
          <w:lang w:val="ru-RU"/>
        </w:rPr>
        <w:t>.</w:t>
      </w:r>
    </w:p>
    <w:p w:rsidR="007F25DF" w:rsidRPr="003212B4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</w:rPr>
        <w:t xml:space="preserve">Для примера возьмем </w:t>
      </w:r>
      <w:r w:rsidRPr="007F29DF">
        <w:rPr>
          <w:position w:val="-10"/>
          <w:sz w:val="28"/>
          <w:szCs w:val="28"/>
        </w:rPr>
        <w:object w:dxaOrig="1420" w:dyaOrig="320">
          <v:shape id="_x0000_i1106" type="#_x0000_t75" style="width:71.1pt;height:15.6pt" o:ole="">
            <v:imagedata r:id="rId153" o:title=""/>
          </v:shape>
          <o:OLEObject Type="Embed" ProgID="Equation.3" ShapeID="_x0000_i1106" DrawAspect="Content" ObjectID="_1615963538" r:id="rId154"/>
        </w:object>
      </w:r>
      <w:r w:rsidRPr="007F29DF">
        <w:rPr>
          <w:sz w:val="28"/>
          <w:szCs w:val="28"/>
        </w:rPr>
        <w:t xml:space="preserve"> (рис.5)</w:t>
      </w:r>
      <w:r>
        <w:rPr>
          <w:sz w:val="28"/>
          <w:szCs w:val="28"/>
          <w:lang w:val="ru-RU"/>
        </w:rPr>
        <w:t>.</w:t>
      </w:r>
    </w:p>
    <w:p w:rsidR="007F25DF" w:rsidRPr="007F29DF" w:rsidRDefault="007F25DF" w:rsidP="007F25DF">
      <w:pPr>
        <w:spacing w:line="360" w:lineRule="auto"/>
        <w:ind w:firstLine="709"/>
        <w:rPr>
          <w:sz w:val="28"/>
          <w:szCs w:val="28"/>
        </w:rPr>
      </w:pPr>
    </w:p>
    <w:p w:rsidR="007F25DF" w:rsidRPr="007F29DF" w:rsidRDefault="007F25DF" w:rsidP="007F25DF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86400" cy="3494405"/>
            <wp:effectExtent l="0" t="0" r="0" b="0"/>
            <wp:docPr id="1" name="Рисунок 1" descr="ЛР%20%20№3-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ЛР%20%20№3-4-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DF" w:rsidRPr="007F29DF" w:rsidRDefault="007F25DF" w:rsidP="007F25DF">
      <w:pPr>
        <w:tabs>
          <w:tab w:val="left" w:pos="1080"/>
        </w:tabs>
        <w:spacing w:line="360" w:lineRule="auto"/>
        <w:jc w:val="center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Рис. 5</w:t>
      </w:r>
    </w:p>
    <w:p w:rsidR="007F25DF" w:rsidRPr="007F29DF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5. Определим процент брака (исправимого и неисправимого) по размеру </w:t>
      </w:r>
      <w:r w:rsidRPr="007F29DF">
        <w:rPr>
          <w:position w:val="-4"/>
          <w:sz w:val="28"/>
          <w:szCs w:val="28"/>
        </w:rPr>
        <w:object w:dxaOrig="220" w:dyaOrig="260">
          <v:shape id="_x0000_i1107" type="#_x0000_t75" style="width:11.45pt;height:12.85pt" o:ole="">
            <v:imagedata r:id="rId75" o:title=""/>
          </v:shape>
          <o:OLEObject Type="Embed" ProgID="Equation.3" ShapeID="_x0000_i1107" DrawAspect="Content" ObjectID="_1615963539" r:id="rId156"/>
        </w:object>
      </w:r>
      <w:r w:rsidRPr="007F29DF">
        <w:rPr>
          <w:sz w:val="28"/>
          <w:szCs w:val="28"/>
          <w:lang w:val="ru-RU"/>
        </w:rPr>
        <w:t>, используя табулированные значения интегральной функции Лапласа.</w:t>
      </w: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5.1. Брак по верхней границе </w:t>
      </w:r>
      <w:r w:rsidRPr="007F29DF">
        <w:rPr>
          <w:i/>
          <w:iCs/>
          <w:sz w:val="28"/>
          <w:szCs w:val="28"/>
        </w:rPr>
        <w:t>es</w:t>
      </w:r>
      <w:r w:rsidRPr="007F29DF">
        <w:rPr>
          <w:sz w:val="28"/>
          <w:szCs w:val="28"/>
          <w:lang w:val="ru-RU"/>
        </w:rPr>
        <w:t xml:space="preserve"> поля допуска </w:t>
      </w:r>
      <w:r w:rsidRPr="007F29DF">
        <w:rPr>
          <w:position w:val="-4"/>
          <w:sz w:val="28"/>
          <w:szCs w:val="28"/>
        </w:rPr>
        <w:object w:dxaOrig="240" w:dyaOrig="279">
          <v:shape id="_x0000_i1108" type="#_x0000_t75" style="width:11.9pt;height:14.2pt" o:ole="">
            <v:imagedata r:id="rId84" o:title=""/>
          </v:shape>
          <o:OLEObject Type="Embed" ProgID="Equation.3" ShapeID="_x0000_i1108" DrawAspect="Content" ObjectID="_1615963540" r:id="rId157"/>
        </w:object>
      </w:r>
      <w:r w:rsidRPr="007F29DF">
        <w:rPr>
          <w:sz w:val="28"/>
          <w:szCs w:val="28"/>
          <w:lang w:val="ru-RU"/>
        </w:rPr>
        <w:t>:</w:t>
      </w:r>
    </w:p>
    <w:p w:rsidR="007F25DF" w:rsidRPr="003212B4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position w:val="-28"/>
          <w:sz w:val="28"/>
          <w:szCs w:val="28"/>
        </w:rPr>
        <w:object w:dxaOrig="3560" w:dyaOrig="780">
          <v:shape id="_x0000_i1109" type="#_x0000_t75" style="width:175.65pt;height:39pt" o:ole="">
            <v:imagedata r:id="rId158" o:title=""/>
          </v:shape>
          <o:OLEObject Type="Embed" ProgID="Equation.3" ShapeID="_x0000_i1109" DrawAspect="Content" ObjectID="_1615963541" r:id="rId159"/>
        </w:object>
      </w:r>
      <w:r>
        <w:rPr>
          <w:sz w:val="28"/>
          <w:szCs w:val="28"/>
          <w:lang w:val="ru-RU"/>
        </w:rPr>
        <w:t>;</w:t>
      </w: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position w:val="-12"/>
          <w:sz w:val="28"/>
          <w:szCs w:val="28"/>
        </w:rPr>
        <w:object w:dxaOrig="2560" w:dyaOrig="360">
          <v:shape id="_x0000_i1110" type="#_x0000_t75" style="width:128.4pt;height:17.9pt" o:ole="">
            <v:imagedata r:id="rId160" o:title=""/>
          </v:shape>
          <o:OLEObject Type="Embed" ProgID="Equation.3" ShapeID="_x0000_i1110" DrawAspect="Content" ObjectID="_1615963542" r:id="rId161"/>
        </w:object>
      </w:r>
      <w:r w:rsidRPr="007F29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7F29DF">
        <w:rPr>
          <w:sz w:val="28"/>
          <w:szCs w:val="28"/>
          <w:lang w:val="ru-RU"/>
        </w:rPr>
        <w:t xml:space="preserve"> выбираем ближайшее значение функции по таблице</w:t>
      </w:r>
      <w:r>
        <w:rPr>
          <w:sz w:val="28"/>
          <w:szCs w:val="28"/>
          <w:lang w:val="ru-RU"/>
        </w:rPr>
        <w:t>;</w:t>
      </w:r>
    </w:p>
    <w:p w:rsidR="007F25DF" w:rsidRPr="003212B4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position w:val="-12"/>
          <w:sz w:val="28"/>
          <w:szCs w:val="28"/>
        </w:rPr>
        <w:object w:dxaOrig="5700" w:dyaOrig="360">
          <v:shape id="_x0000_i1111" type="#_x0000_t75" style="width:284.8pt;height:17.9pt" o:ole="">
            <v:imagedata r:id="rId162" o:title=""/>
          </v:shape>
          <o:OLEObject Type="Embed" ProgID="Equation.3" ShapeID="_x0000_i1111" DrawAspect="Content" ObjectID="_1615963543" r:id="rId163"/>
        </w:object>
      </w:r>
      <w:r>
        <w:rPr>
          <w:sz w:val="28"/>
          <w:szCs w:val="28"/>
          <w:lang w:val="ru-RU"/>
        </w:rPr>
        <w:t>.</w:t>
      </w:r>
    </w:p>
    <w:p w:rsidR="007F25DF" w:rsidRPr="007F25DF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 xml:space="preserve">5.2. Брак по нижнему </w:t>
      </w:r>
      <w:r w:rsidRPr="007F29DF">
        <w:rPr>
          <w:i/>
          <w:iCs/>
          <w:sz w:val="28"/>
          <w:szCs w:val="28"/>
        </w:rPr>
        <w:t>ei</w:t>
      </w:r>
      <w:r w:rsidRPr="007F29DF">
        <w:rPr>
          <w:sz w:val="28"/>
          <w:szCs w:val="28"/>
          <w:lang w:val="ru-RU"/>
        </w:rPr>
        <w:t xml:space="preserve"> пределу </w:t>
      </w:r>
      <w:r w:rsidRPr="007F29DF">
        <w:rPr>
          <w:position w:val="-4"/>
          <w:sz w:val="28"/>
          <w:szCs w:val="28"/>
        </w:rPr>
        <w:object w:dxaOrig="220" w:dyaOrig="260">
          <v:shape id="_x0000_i1112" type="#_x0000_t75" style="width:11.45pt;height:12.85pt" o:ole="">
            <v:imagedata r:id="rId92" o:title=""/>
          </v:shape>
          <o:OLEObject Type="Embed" ProgID="Equation.3" ShapeID="_x0000_i1112" DrawAspect="Content" ObjectID="_1615963544" r:id="rId164"/>
        </w:object>
      </w:r>
      <w:r w:rsidRPr="007F29DF">
        <w:rPr>
          <w:sz w:val="28"/>
          <w:szCs w:val="28"/>
          <w:lang w:val="ru-RU"/>
        </w:rPr>
        <w:t>:</w:t>
      </w:r>
    </w:p>
    <w:p w:rsidR="007F25DF" w:rsidRPr="003212B4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position w:val="-28"/>
          <w:sz w:val="28"/>
          <w:szCs w:val="28"/>
        </w:rPr>
        <w:object w:dxaOrig="3800" w:dyaOrig="780">
          <v:shape id="_x0000_i1113" type="#_x0000_t75" style="width:188.5pt;height:39pt" o:ole="">
            <v:imagedata r:id="rId165" o:title=""/>
          </v:shape>
          <o:OLEObject Type="Embed" ProgID="Equation.3" ShapeID="_x0000_i1113" DrawAspect="Content" ObjectID="_1615963545" r:id="rId166"/>
        </w:object>
      </w:r>
      <w:r>
        <w:rPr>
          <w:sz w:val="28"/>
          <w:szCs w:val="28"/>
          <w:lang w:val="ru-RU"/>
        </w:rPr>
        <w:t>;</w:t>
      </w:r>
    </w:p>
    <w:p w:rsidR="007F25DF" w:rsidRPr="003212B4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position w:val="-12"/>
          <w:sz w:val="28"/>
          <w:szCs w:val="28"/>
        </w:rPr>
        <w:object w:dxaOrig="2580" w:dyaOrig="360">
          <v:shape id="_x0000_i1114" type="#_x0000_t75" style="width:128.85pt;height:17.9pt" o:ole="">
            <v:imagedata r:id="rId167" o:title=""/>
          </v:shape>
          <o:OLEObject Type="Embed" ProgID="Equation.3" ShapeID="_x0000_i1114" DrawAspect="Content" ObjectID="_1615963546" r:id="rId168"/>
        </w:object>
      </w:r>
      <w:r>
        <w:rPr>
          <w:sz w:val="28"/>
          <w:szCs w:val="28"/>
          <w:lang w:val="ru-RU"/>
        </w:rPr>
        <w:t>;</w:t>
      </w:r>
    </w:p>
    <w:p w:rsidR="007F25DF" w:rsidRPr="003212B4" w:rsidRDefault="007F25DF" w:rsidP="007F25DF">
      <w:pPr>
        <w:spacing w:line="360" w:lineRule="auto"/>
        <w:rPr>
          <w:sz w:val="28"/>
          <w:szCs w:val="28"/>
          <w:lang w:val="ru-RU"/>
        </w:rPr>
      </w:pPr>
      <w:r w:rsidRPr="007F29DF">
        <w:rPr>
          <w:position w:val="-12"/>
          <w:sz w:val="28"/>
          <w:szCs w:val="28"/>
        </w:rPr>
        <w:object w:dxaOrig="3440" w:dyaOrig="360">
          <v:shape id="_x0000_i1115" type="#_x0000_t75" style="width:171.95pt;height:17.9pt" o:ole="">
            <v:imagedata r:id="rId169" o:title=""/>
          </v:shape>
          <o:OLEObject Type="Embed" ProgID="Equation.3" ShapeID="_x0000_i1115" DrawAspect="Content" ObjectID="_1615963547" r:id="rId170"/>
        </w:object>
      </w:r>
      <w:r>
        <w:rPr>
          <w:sz w:val="28"/>
          <w:szCs w:val="28"/>
          <w:lang w:val="ru-RU"/>
        </w:rPr>
        <w:t>.</w:t>
      </w:r>
    </w:p>
    <w:p w:rsidR="007F25DF" w:rsidRPr="003212B4" w:rsidRDefault="007F25DF" w:rsidP="007F25DF">
      <w:pPr>
        <w:spacing w:line="360" w:lineRule="auto"/>
        <w:ind w:firstLine="709"/>
        <w:rPr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29DF">
        <w:rPr>
          <w:sz w:val="28"/>
          <w:szCs w:val="28"/>
          <w:lang w:val="ru-RU"/>
        </w:rPr>
        <w:t>Так как поверхность является охватываемой, то</w:t>
      </w:r>
      <w:r>
        <w:rPr>
          <w:sz w:val="28"/>
          <w:szCs w:val="28"/>
          <w:lang w:val="ru-RU"/>
        </w:rPr>
        <w:t>,</w:t>
      </w:r>
      <w:r w:rsidRPr="007F29DF">
        <w:rPr>
          <w:sz w:val="28"/>
          <w:szCs w:val="28"/>
          <w:lang w:val="ru-RU"/>
        </w:rPr>
        <w:t xml:space="preserve"> соответственно</w:t>
      </w:r>
      <w:r>
        <w:rPr>
          <w:sz w:val="28"/>
          <w:szCs w:val="28"/>
          <w:lang w:val="ru-RU"/>
        </w:rPr>
        <w:t>,</w:t>
      </w:r>
      <w:r w:rsidRPr="007F29DF">
        <w:rPr>
          <w:sz w:val="28"/>
          <w:szCs w:val="28"/>
          <w:lang w:val="ru-RU"/>
        </w:rPr>
        <w:t xml:space="preserve"> брак по верхней границе поля допуска является исправимым (деталь можно обработать еще раз), а по нижней границе поля допуска – неисправимым.</w:t>
      </w:r>
    </w:p>
    <w:p w:rsidR="007F25DF" w:rsidRDefault="007F25DF" w:rsidP="007F25D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F25DF" w:rsidRPr="005A6FF7" w:rsidRDefault="007F25DF" w:rsidP="007F25D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6FF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Варианты заданий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для курсовой работы</w:t>
      </w:r>
    </w:p>
    <w:p w:rsidR="007F25DF" w:rsidRPr="00C5045D" w:rsidRDefault="007F25DF" w:rsidP="007F25D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7114" w:type="dxa"/>
        <w:tblInd w:w="2" w:type="dxa"/>
        <w:tblLook w:val="0000" w:firstRow="0" w:lastRow="0" w:firstColumn="0" w:lastColumn="0" w:noHBand="0" w:noVBand="0"/>
      </w:tblPr>
      <w:tblGrid>
        <w:gridCol w:w="1214"/>
        <w:gridCol w:w="960"/>
        <w:gridCol w:w="960"/>
        <w:gridCol w:w="960"/>
        <w:gridCol w:w="960"/>
        <w:gridCol w:w="960"/>
        <w:gridCol w:w="1100"/>
      </w:tblGrid>
      <w:tr w:rsidR="007F25DF" w:rsidRPr="007F29DF" w:rsidTr="00CA4911">
        <w:trPr>
          <w:trHeight w:val="270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25DF" w:rsidRPr="007F29DF" w:rsidTr="00CA4911">
        <w:trPr>
          <w:trHeight w:val="33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L</w:t>
            </w:r>
            <w:r w:rsidRPr="003212B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L</w:t>
            </w:r>
            <w:r w:rsidRPr="003212B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L</w:t>
            </w:r>
            <w:r w:rsidRPr="003212B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L</w:t>
            </w:r>
            <w:r w:rsidRPr="003212B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L</w:t>
            </w:r>
            <w:r w:rsidRPr="003212B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3212B4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2B4">
              <w:rPr>
                <w:rFonts w:ascii="Times New Roman" w:hAnsi="Times New Roman" w:cs="Times New Roman"/>
                <w:i/>
                <w:sz w:val="28"/>
                <w:szCs w:val="28"/>
              </w:rPr>
              <w:t>L</w:t>
            </w:r>
            <w:r w:rsidRPr="003212B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0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7F25DF" w:rsidRPr="007F29DF" w:rsidTr="00CA4911">
        <w:trPr>
          <w:trHeight w:val="25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7F25DF" w:rsidRPr="007F29DF" w:rsidTr="00CA4911">
        <w:trPr>
          <w:trHeight w:val="27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25DF" w:rsidRPr="007F29DF" w:rsidRDefault="007F25DF" w:rsidP="00CA49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29D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7F25DF" w:rsidRDefault="007F25DF" w:rsidP="007F25D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25DF" w:rsidRPr="00862C0A" w:rsidRDefault="007F25DF" w:rsidP="007F25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  <w:r w:rsidRPr="00862C0A">
        <w:rPr>
          <w:rFonts w:ascii="Times New Roman" w:hAnsi="Times New Roman" w:cs="Times New Roman"/>
          <w:sz w:val="28"/>
          <w:szCs w:val="28"/>
          <w:lang w:val="ru-RU"/>
        </w:rPr>
        <w:lastRenderedPageBreak/>
        <w:t>Номер варианта состоит из двух цифр: первая цифра соответствует начальной букве вашей фамилии, вторая – начальной букве имени.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2401"/>
        <w:gridCol w:w="2383"/>
        <w:gridCol w:w="2402"/>
      </w:tblGrid>
      <w:tr w:rsidR="007F25DF" w:rsidRPr="00D3473B" w:rsidTr="00CA4911"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Первая цифра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Начальная буква фамилии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Вторая цифра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Начальная буква имени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А, Л, Х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Э, Ю, Щ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Б, М, Ц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Д, П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В, Н, Ч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Б, М, Ц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Г, О, Ш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Ж, С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Д, П, Щ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З, Т, Я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Е, Р, Э</w:t>
            </w:r>
          </w:p>
        </w:tc>
        <w:tc>
          <w:tcPr>
            <w:tcW w:w="2464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И, У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Ж, С, Ю</w:t>
            </w:r>
          </w:p>
        </w:tc>
        <w:tc>
          <w:tcPr>
            <w:tcW w:w="2464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Е, Р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З, Т, Я</w:t>
            </w:r>
          </w:p>
        </w:tc>
        <w:tc>
          <w:tcPr>
            <w:tcW w:w="2464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А, Л, Х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И, У</w:t>
            </w:r>
          </w:p>
        </w:tc>
        <w:tc>
          <w:tcPr>
            <w:tcW w:w="2464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Г, О, Ш</w:t>
            </w:r>
          </w:p>
        </w:tc>
      </w:tr>
      <w:tr w:rsidR="007F25DF" w:rsidRPr="00D3473B" w:rsidTr="00CA4911">
        <w:tc>
          <w:tcPr>
            <w:tcW w:w="2463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463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К, Ф</w:t>
            </w:r>
          </w:p>
        </w:tc>
        <w:tc>
          <w:tcPr>
            <w:tcW w:w="2464" w:type="dxa"/>
          </w:tcPr>
          <w:p w:rsidR="007F25DF" w:rsidRPr="001E7228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464" w:type="dxa"/>
          </w:tcPr>
          <w:p w:rsidR="007F25DF" w:rsidRPr="00CC20E2" w:rsidRDefault="007F25DF" w:rsidP="00CA49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 w:rsidRPr="00CC20E2">
              <w:rPr>
                <w:rFonts w:ascii="Times New Roman" w:hAnsi="Times New Roman" w:cs="Times New Roman"/>
              </w:rPr>
              <w:t>В, Н, Ч</w:t>
            </w:r>
          </w:p>
        </w:tc>
      </w:tr>
    </w:tbl>
    <w:p w:rsidR="007F25DF" w:rsidRPr="001E7228" w:rsidRDefault="007F25DF" w:rsidP="007F25D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2C0A">
        <w:rPr>
          <w:rFonts w:ascii="Times New Roman" w:hAnsi="Times New Roman" w:cs="Times New Roman"/>
          <w:sz w:val="28"/>
          <w:szCs w:val="28"/>
          <w:lang w:val="ru-RU"/>
        </w:rPr>
        <w:t xml:space="preserve">Например, </w:t>
      </w:r>
      <w:r w:rsidRPr="00862C0A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Pr="00862C0A">
        <w:rPr>
          <w:rFonts w:ascii="Times New Roman" w:hAnsi="Times New Roman" w:cs="Times New Roman"/>
          <w:sz w:val="28"/>
          <w:szCs w:val="28"/>
          <w:lang w:val="ru-RU"/>
        </w:rPr>
        <w:t xml:space="preserve">еонтьев </w:t>
      </w:r>
      <w:r w:rsidRPr="00862C0A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r w:rsidRPr="00862C0A">
        <w:rPr>
          <w:rFonts w:ascii="Times New Roman" w:hAnsi="Times New Roman" w:cs="Times New Roman"/>
          <w:sz w:val="28"/>
          <w:szCs w:val="28"/>
          <w:lang w:val="ru-RU"/>
        </w:rPr>
        <w:t xml:space="preserve">рий: </w:t>
      </w:r>
      <w:r w:rsidRPr="00862C0A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Pr="00862C0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862C0A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862C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62C0A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r w:rsidRPr="00862C0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862C0A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862C0A">
        <w:rPr>
          <w:rFonts w:ascii="Times New Roman" w:hAnsi="Times New Roman" w:cs="Times New Roman"/>
          <w:sz w:val="28"/>
          <w:szCs w:val="28"/>
          <w:lang w:val="ru-RU"/>
        </w:rPr>
        <w:t>. Соответственно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62C0A">
        <w:rPr>
          <w:rFonts w:ascii="Times New Roman" w:hAnsi="Times New Roman" w:cs="Times New Roman"/>
          <w:sz w:val="28"/>
          <w:szCs w:val="28"/>
          <w:lang w:val="ru-RU"/>
        </w:rPr>
        <w:t xml:space="preserve">Ваш вариант </w:t>
      </w:r>
      <w:r w:rsidRPr="00862C0A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2173FD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*.</w:t>
      </w:r>
    </w:p>
    <w:p w:rsidR="007F25DF" w:rsidRPr="002173FD" w:rsidRDefault="007F25DF" w:rsidP="007F25D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в результате обе цифры нули (</w:t>
      </w:r>
      <w:r w:rsidRPr="002173FD">
        <w:rPr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Ваш вариант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5DF" w:rsidRPr="00C53F34" w:rsidRDefault="007F25DF" w:rsidP="007F25D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25DF" w:rsidRPr="00C53F34" w:rsidRDefault="007F25DF" w:rsidP="007F25D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3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Рекомендации по выполнению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курсовой работы</w:t>
      </w:r>
    </w:p>
    <w:p w:rsidR="007F25DF" w:rsidRPr="00C53F34" w:rsidRDefault="007F25DF" w:rsidP="007F25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F3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3F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Изучи</w:t>
      </w:r>
      <w:r w:rsidRPr="00C53F34">
        <w:rPr>
          <w:rFonts w:ascii="Times New Roman" w:hAnsi="Times New Roman" w:cs="Times New Roman"/>
          <w:sz w:val="28"/>
          <w:szCs w:val="28"/>
          <w:lang w:val="ru-RU"/>
        </w:rPr>
        <w:t>ть предст</w:t>
      </w:r>
      <w:r>
        <w:rPr>
          <w:rFonts w:ascii="Times New Roman" w:hAnsi="Times New Roman" w:cs="Times New Roman"/>
          <w:sz w:val="28"/>
          <w:szCs w:val="28"/>
          <w:lang w:val="ru-RU"/>
        </w:rPr>
        <w:t>авленный теоретический материал</w:t>
      </w:r>
      <w:r w:rsidRPr="00C53F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5DF" w:rsidRPr="00C53F34" w:rsidRDefault="007F25DF" w:rsidP="007F25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F34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3F34">
        <w:rPr>
          <w:rFonts w:ascii="Times New Roman" w:hAnsi="Times New Roman" w:cs="Times New Roman"/>
          <w:sz w:val="28"/>
          <w:szCs w:val="28"/>
          <w:lang w:val="ru-RU"/>
        </w:rPr>
        <w:t xml:space="preserve"> Произве</w:t>
      </w:r>
      <w:r>
        <w:rPr>
          <w:rFonts w:ascii="Times New Roman" w:hAnsi="Times New Roman" w:cs="Times New Roman"/>
          <w:sz w:val="28"/>
          <w:szCs w:val="28"/>
          <w:lang w:val="ru-RU"/>
        </w:rPr>
        <w:t>сти</w:t>
      </w:r>
      <w:r w:rsidRPr="00C53F34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  <w:lang w:val="ru-RU"/>
        </w:rPr>
        <w:t>е расчеты согласно примеру</w:t>
      </w:r>
      <w:r w:rsidRPr="00C53F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25DF" w:rsidRPr="00C53F34" w:rsidRDefault="007F25DF" w:rsidP="007F25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F34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3F34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занести в бланк задания.</w:t>
      </w:r>
    </w:p>
    <w:p w:rsidR="007F25DF" w:rsidRPr="00C53F34" w:rsidRDefault="007F25DF" w:rsidP="007F25D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F25DF" w:rsidRPr="009B683D" w:rsidRDefault="007F25DF" w:rsidP="007F25D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  <w:sectPr w:rsidR="007F25DF" w:rsidRPr="009B683D">
          <w:pgSz w:w="11906" w:h="16838"/>
          <w:pgMar w:top="1134" w:right="850" w:bottom="1134" w:left="1701" w:header="720" w:footer="720" w:gutter="0"/>
          <w:cols w:space="720"/>
        </w:sectPr>
      </w:pPr>
      <w:r w:rsidRPr="009B683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F25DF" w:rsidRPr="007F29DF" w:rsidRDefault="007F25DF" w:rsidP="007F25DF">
      <w:pPr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7F29DF">
        <w:rPr>
          <w:rFonts w:ascii="Cambria" w:hAnsi="Cambria" w:cs="Cambria"/>
          <w:b/>
          <w:bCs/>
          <w:color w:val="365F91"/>
          <w:sz w:val="28"/>
          <w:szCs w:val="28"/>
          <w:lang w:val="ru-RU"/>
        </w:rPr>
        <w:lastRenderedPageBreak/>
        <w:t xml:space="preserve">Бланк выполнения </w:t>
      </w:r>
      <w:r>
        <w:rPr>
          <w:rFonts w:ascii="Cambria" w:hAnsi="Cambria" w:cs="Cambria"/>
          <w:b/>
          <w:bCs/>
          <w:color w:val="365F91"/>
          <w:sz w:val="28"/>
          <w:szCs w:val="28"/>
          <w:lang w:val="ru-RU"/>
        </w:rPr>
        <w:t>курсовой работы</w:t>
      </w:r>
    </w:p>
    <w:p w:rsidR="007F25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F25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7F29DF">
        <w:rPr>
          <w:rFonts w:ascii="Times New Roman" w:hAnsi="Times New Roman" w:cs="Times New Roman"/>
          <w:sz w:val="28"/>
          <w:szCs w:val="28"/>
          <w:lang w:val="ru-RU"/>
        </w:rPr>
        <w:t>скиз те</w:t>
      </w:r>
      <w:r>
        <w:rPr>
          <w:rFonts w:ascii="Times New Roman" w:hAnsi="Times New Roman" w:cs="Times New Roman"/>
          <w:sz w:val="28"/>
          <w:szCs w:val="28"/>
          <w:lang w:val="ru-RU"/>
        </w:rPr>
        <w:t>хнологической наладки измерений</w:t>
      </w:r>
    </w:p>
    <w:p w:rsidR="007F25DF" w:rsidRPr="007F29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F25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F29DF">
        <w:rPr>
          <w:rFonts w:ascii="Times New Roman" w:hAnsi="Times New Roman" w:cs="Times New Roman"/>
          <w:sz w:val="28"/>
          <w:szCs w:val="28"/>
          <w:lang w:val="ru-RU"/>
        </w:rPr>
        <w:t>асчеты величин, необ</w:t>
      </w:r>
      <w:r>
        <w:rPr>
          <w:rFonts w:ascii="Times New Roman" w:hAnsi="Times New Roman" w:cs="Times New Roman"/>
          <w:sz w:val="28"/>
          <w:szCs w:val="28"/>
          <w:lang w:val="ru-RU"/>
        </w:rPr>
        <w:t>ходимых для построения графиков</w:t>
      </w:r>
    </w:p>
    <w:p w:rsidR="007F25DF" w:rsidRPr="007F29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F25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7F29DF">
        <w:rPr>
          <w:rFonts w:ascii="Times New Roman" w:hAnsi="Times New Roman" w:cs="Times New Roman"/>
          <w:sz w:val="28"/>
          <w:szCs w:val="28"/>
          <w:lang w:val="ru-RU"/>
        </w:rPr>
        <w:t>истограмм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F29DF">
        <w:rPr>
          <w:rFonts w:ascii="Times New Roman" w:hAnsi="Times New Roman" w:cs="Times New Roman"/>
          <w:sz w:val="28"/>
          <w:szCs w:val="28"/>
          <w:lang w:val="ru-RU"/>
        </w:rPr>
        <w:t>, полигон, крив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7F29DF">
        <w:rPr>
          <w:rFonts w:ascii="Times New Roman" w:hAnsi="Times New Roman" w:cs="Times New Roman"/>
          <w:sz w:val="28"/>
          <w:szCs w:val="28"/>
          <w:lang w:val="ru-RU"/>
        </w:rPr>
        <w:t xml:space="preserve"> теоретических распределений исследуемой вели</w:t>
      </w:r>
      <w:r>
        <w:rPr>
          <w:rFonts w:ascii="Times New Roman" w:hAnsi="Times New Roman" w:cs="Times New Roman"/>
          <w:sz w:val="28"/>
          <w:szCs w:val="28"/>
          <w:lang w:val="ru-RU"/>
        </w:rPr>
        <w:t>чины</w:t>
      </w:r>
    </w:p>
    <w:p w:rsidR="007F25DF" w:rsidRPr="007F29DF" w:rsidRDefault="007F25DF" w:rsidP="007F25DF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F25DF" w:rsidRPr="007F29DF" w:rsidRDefault="007F25DF" w:rsidP="007F25D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F29DF">
        <w:rPr>
          <w:rFonts w:ascii="Times New Roman" w:hAnsi="Times New Roman" w:cs="Times New Roman"/>
          <w:sz w:val="28"/>
          <w:szCs w:val="28"/>
        </w:rPr>
        <w:t>асчеты величин ожидаемого брака</w:t>
      </w:r>
    </w:p>
    <w:p w:rsidR="00051DD0" w:rsidRDefault="00051DD0">
      <w:bookmarkStart w:id="0" w:name="_GoBack"/>
      <w:bookmarkEnd w:id="0"/>
    </w:p>
    <w:sectPr w:rsidR="00051DD0" w:rsidSect="003D72A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42D"/>
    <w:multiLevelType w:val="hybridMultilevel"/>
    <w:tmpl w:val="54361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9139BE"/>
    <w:multiLevelType w:val="hybridMultilevel"/>
    <w:tmpl w:val="BB5C5108"/>
    <w:lvl w:ilvl="0" w:tplc="87568794">
      <w:start w:val="1"/>
      <w:numFmt w:val="bullet"/>
      <w:lvlText w:val=""/>
      <w:lvlJc w:val="left"/>
      <w:pPr>
        <w:tabs>
          <w:tab w:val="num" w:pos="284"/>
        </w:tabs>
        <w:ind w:left="83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54"/>
    <w:rsid w:val="00022138"/>
    <w:rsid w:val="00051DD0"/>
    <w:rsid w:val="00121B54"/>
    <w:rsid w:val="002011B0"/>
    <w:rsid w:val="007F25DF"/>
    <w:rsid w:val="00817091"/>
    <w:rsid w:val="00C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Symbol">
    <w:name w:val="Footnote_Symbol"/>
    <w:uiPriority w:val="99"/>
    <w:rsid w:val="007F25DF"/>
    <w:rPr>
      <w:vertAlign w:val="superscript"/>
    </w:rPr>
  </w:style>
  <w:style w:type="character" w:customStyle="1" w:styleId="EndnoteSymbol">
    <w:name w:val="Endnote_Symbol"/>
    <w:uiPriority w:val="99"/>
    <w:rsid w:val="007F25DF"/>
    <w:rPr>
      <w:vertAlign w:val="superscript"/>
    </w:rPr>
  </w:style>
  <w:style w:type="character" w:customStyle="1" w:styleId="Footnoteanchor">
    <w:name w:val="Footnote_anchor"/>
    <w:uiPriority w:val="99"/>
    <w:rsid w:val="007F25DF"/>
    <w:rPr>
      <w:vertAlign w:val="superscript"/>
    </w:rPr>
  </w:style>
  <w:style w:type="character" w:customStyle="1" w:styleId="Endnoteanchor">
    <w:name w:val="Endnote_anchor"/>
    <w:uiPriority w:val="99"/>
    <w:rsid w:val="007F25DF"/>
    <w:rPr>
      <w:vertAlign w:val="superscript"/>
    </w:rPr>
  </w:style>
  <w:style w:type="character" w:customStyle="1" w:styleId="a3">
    <w:name w:val="Символ сноски"/>
    <w:uiPriority w:val="99"/>
    <w:rsid w:val="007F25DF"/>
  </w:style>
  <w:style w:type="character" w:customStyle="1" w:styleId="a4">
    <w:name w:val="Символы концевой сноски"/>
    <w:uiPriority w:val="99"/>
    <w:rsid w:val="007F25DF"/>
  </w:style>
  <w:style w:type="paragraph" w:customStyle="1" w:styleId="a5">
    <w:name w:val="Заголовок"/>
    <w:basedOn w:val="a"/>
    <w:next w:val="a6"/>
    <w:uiPriority w:val="99"/>
    <w:rsid w:val="007F25D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7F25DF"/>
  </w:style>
  <w:style w:type="character" w:customStyle="1" w:styleId="a7">
    <w:name w:val="Основной текст Знак"/>
    <w:basedOn w:val="a0"/>
    <w:link w:val="a6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a8">
    <w:name w:val="List"/>
    <w:basedOn w:val="a6"/>
    <w:uiPriority w:val="99"/>
    <w:rsid w:val="007F25DF"/>
  </w:style>
  <w:style w:type="paragraph" w:customStyle="1" w:styleId="1">
    <w:name w:val="Название1"/>
    <w:basedOn w:val="a"/>
    <w:uiPriority w:val="99"/>
    <w:rsid w:val="007F25DF"/>
  </w:style>
  <w:style w:type="paragraph" w:customStyle="1" w:styleId="10">
    <w:name w:val="Указатель1"/>
    <w:basedOn w:val="a"/>
    <w:uiPriority w:val="99"/>
    <w:rsid w:val="007F25DF"/>
  </w:style>
  <w:style w:type="paragraph" w:customStyle="1" w:styleId="a9">
    <w:name w:val="Содержимое таблицы"/>
    <w:basedOn w:val="a6"/>
    <w:uiPriority w:val="99"/>
    <w:rsid w:val="007F25DF"/>
  </w:style>
  <w:style w:type="paragraph" w:customStyle="1" w:styleId="aa">
    <w:name w:val="Заголовок таблицы"/>
    <w:basedOn w:val="a9"/>
    <w:uiPriority w:val="99"/>
    <w:rsid w:val="007F25DF"/>
  </w:style>
  <w:style w:type="paragraph" w:styleId="ab">
    <w:name w:val="header"/>
    <w:basedOn w:val="a"/>
    <w:link w:val="ac"/>
    <w:uiPriority w:val="99"/>
    <w:rsid w:val="007F25DF"/>
  </w:style>
  <w:style w:type="character" w:customStyle="1" w:styleId="ac">
    <w:name w:val="Верхний колонтитул Знак"/>
    <w:basedOn w:val="a0"/>
    <w:link w:val="ab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ad">
    <w:name w:val="footer"/>
    <w:basedOn w:val="a"/>
    <w:link w:val="ae"/>
    <w:uiPriority w:val="99"/>
    <w:rsid w:val="007F25DF"/>
  </w:style>
  <w:style w:type="character" w:customStyle="1" w:styleId="ae">
    <w:name w:val="Нижний колонтитул Знак"/>
    <w:basedOn w:val="a0"/>
    <w:link w:val="ad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af">
    <w:name w:val="footnote text"/>
    <w:basedOn w:val="a"/>
    <w:link w:val="af0"/>
    <w:uiPriority w:val="99"/>
    <w:semiHidden/>
    <w:rsid w:val="007F25DF"/>
  </w:style>
  <w:style w:type="character" w:customStyle="1" w:styleId="af0">
    <w:name w:val="Текст сноски Знак"/>
    <w:basedOn w:val="a0"/>
    <w:link w:val="af"/>
    <w:uiPriority w:val="99"/>
    <w:semiHidden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af1">
    <w:name w:val="endnote text"/>
    <w:basedOn w:val="a"/>
    <w:link w:val="af2"/>
    <w:uiPriority w:val="99"/>
    <w:semiHidden/>
    <w:rsid w:val="007F25DF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character" w:styleId="af3">
    <w:name w:val="footnote reference"/>
    <w:uiPriority w:val="99"/>
    <w:semiHidden/>
    <w:rsid w:val="007F25DF"/>
    <w:rPr>
      <w:vertAlign w:val="superscript"/>
    </w:rPr>
  </w:style>
  <w:style w:type="character" w:styleId="af4">
    <w:name w:val="Hyperlink"/>
    <w:uiPriority w:val="99"/>
    <w:rsid w:val="007F25DF"/>
    <w:rPr>
      <w:color w:val="0000FF"/>
      <w:u w:val="single"/>
    </w:rPr>
  </w:style>
  <w:style w:type="paragraph" w:styleId="af5">
    <w:name w:val="Body Text Indent"/>
    <w:basedOn w:val="a"/>
    <w:link w:val="af6"/>
    <w:uiPriority w:val="99"/>
    <w:rsid w:val="007F25D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table" w:styleId="af7">
    <w:name w:val="Table Grid"/>
    <w:basedOn w:val="a1"/>
    <w:uiPriority w:val="99"/>
    <w:rsid w:val="007F25DF"/>
    <w:pPr>
      <w:spacing w:after="0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7F25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3">
    <w:name w:val="Body Text Indent 3"/>
    <w:basedOn w:val="a"/>
    <w:link w:val="30"/>
    <w:uiPriority w:val="99"/>
    <w:rsid w:val="007F25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25DF"/>
    <w:rPr>
      <w:rFonts w:ascii="Liberation Serif" w:eastAsia="Times New Roman" w:hAnsi="Liberation Serif" w:cs="Liberation Serif"/>
      <w:kern w:val="1"/>
      <w:sz w:val="16"/>
      <w:szCs w:val="16"/>
      <w:lang w:val="en-US" w:eastAsia="hi-IN" w:bidi="hi-IN"/>
    </w:rPr>
  </w:style>
  <w:style w:type="paragraph" w:styleId="af8">
    <w:name w:val="Document Map"/>
    <w:basedOn w:val="a"/>
    <w:link w:val="af9"/>
    <w:uiPriority w:val="99"/>
    <w:semiHidden/>
    <w:rsid w:val="007F25DF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7F25DF"/>
    <w:rPr>
      <w:rFonts w:ascii="Tahoma" w:eastAsia="Times New Roman" w:hAnsi="Tahoma" w:cs="Tahoma"/>
      <w:kern w:val="1"/>
      <w:sz w:val="16"/>
      <w:szCs w:val="16"/>
      <w:lang w:val="en-US" w:eastAsia="hi-IN" w:bidi="hi-IN"/>
    </w:rPr>
  </w:style>
  <w:style w:type="paragraph" w:styleId="afa">
    <w:name w:val="Balloon Text"/>
    <w:basedOn w:val="a"/>
    <w:link w:val="afb"/>
    <w:uiPriority w:val="99"/>
    <w:semiHidden/>
    <w:rsid w:val="007F25D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F25DF"/>
    <w:rPr>
      <w:rFonts w:ascii="Tahoma" w:eastAsia="Times New Roman" w:hAnsi="Tahoma" w:cs="Tahoma"/>
      <w:kern w:val="1"/>
      <w:sz w:val="16"/>
      <w:szCs w:val="16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Symbol">
    <w:name w:val="Footnote_Symbol"/>
    <w:uiPriority w:val="99"/>
    <w:rsid w:val="007F25DF"/>
    <w:rPr>
      <w:vertAlign w:val="superscript"/>
    </w:rPr>
  </w:style>
  <w:style w:type="character" w:customStyle="1" w:styleId="EndnoteSymbol">
    <w:name w:val="Endnote_Symbol"/>
    <w:uiPriority w:val="99"/>
    <w:rsid w:val="007F25DF"/>
    <w:rPr>
      <w:vertAlign w:val="superscript"/>
    </w:rPr>
  </w:style>
  <w:style w:type="character" w:customStyle="1" w:styleId="Footnoteanchor">
    <w:name w:val="Footnote_anchor"/>
    <w:uiPriority w:val="99"/>
    <w:rsid w:val="007F25DF"/>
    <w:rPr>
      <w:vertAlign w:val="superscript"/>
    </w:rPr>
  </w:style>
  <w:style w:type="character" w:customStyle="1" w:styleId="Endnoteanchor">
    <w:name w:val="Endnote_anchor"/>
    <w:uiPriority w:val="99"/>
    <w:rsid w:val="007F25DF"/>
    <w:rPr>
      <w:vertAlign w:val="superscript"/>
    </w:rPr>
  </w:style>
  <w:style w:type="character" w:customStyle="1" w:styleId="a3">
    <w:name w:val="Символ сноски"/>
    <w:uiPriority w:val="99"/>
    <w:rsid w:val="007F25DF"/>
  </w:style>
  <w:style w:type="character" w:customStyle="1" w:styleId="a4">
    <w:name w:val="Символы концевой сноски"/>
    <w:uiPriority w:val="99"/>
    <w:rsid w:val="007F25DF"/>
  </w:style>
  <w:style w:type="paragraph" w:customStyle="1" w:styleId="a5">
    <w:name w:val="Заголовок"/>
    <w:basedOn w:val="a"/>
    <w:next w:val="a6"/>
    <w:uiPriority w:val="99"/>
    <w:rsid w:val="007F25D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7F25DF"/>
  </w:style>
  <w:style w:type="character" w:customStyle="1" w:styleId="a7">
    <w:name w:val="Основной текст Знак"/>
    <w:basedOn w:val="a0"/>
    <w:link w:val="a6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a8">
    <w:name w:val="List"/>
    <w:basedOn w:val="a6"/>
    <w:uiPriority w:val="99"/>
    <w:rsid w:val="007F25DF"/>
  </w:style>
  <w:style w:type="paragraph" w:customStyle="1" w:styleId="1">
    <w:name w:val="Название1"/>
    <w:basedOn w:val="a"/>
    <w:uiPriority w:val="99"/>
    <w:rsid w:val="007F25DF"/>
  </w:style>
  <w:style w:type="paragraph" w:customStyle="1" w:styleId="10">
    <w:name w:val="Указатель1"/>
    <w:basedOn w:val="a"/>
    <w:uiPriority w:val="99"/>
    <w:rsid w:val="007F25DF"/>
  </w:style>
  <w:style w:type="paragraph" w:customStyle="1" w:styleId="a9">
    <w:name w:val="Содержимое таблицы"/>
    <w:basedOn w:val="a6"/>
    <w:uiPriority w:val="99"/>
    <w:rsid w:val="007F25DF"/>
  </w:style>
  <w:style w:type="paragraph" w:customStyle="1" w:styleId="aa">
    <w:name w:val="Заголовок таблицы"/>
    <w:basedOn w:val="a9"/>
    <w:uiPriority w:val="99"/>
    <w:rsid w:val="007F25DF"/>
  </w:style>
  <w:style w:type="paragraph" w:styleId="ab">
    <w:name w:val="header"/>
    <w:basedOn w:val="a"/>
    <w:link w:val="ac"/>
    <w:uiPriority w:val="99"/>
    <w:rsid w:val="007F25DF"/>
  </w:style>
  <w:style w:type="character" w:customStyle="1" w:styleId="ac">
    <w:name w:val="Верхний колонтитул Знак"/>
    <w:basedOn w:val="a0"/>
    <w:link w:val="ab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ad">
    <w:name w:val="footer"/>
    <w:basedOn w:val="a"/>
    <w:link w:val="ae"/>
    <w:uiPriority w:val="99"/>
    <w:rsid w:val="007F25DF"/>
  </w:style>
  <w:style w:type="character" w:customStyle="1" w:styleId="ae">
    <w:name w:val="Нижний колонтитул Знак"/>
    <w:basedOn w:val="a0"/>
    <w:link w:val="ad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af">
    <w:name w:val="footnote text"/>
    <w:basedOn w:val="a"/>
    <w:link w:val="af0"/>
    <w:uiPriority w:val="99"/>
    <w:semiHidden/>
    <w:rsid w:val="007F25DF"/>
  </w:style>
  <w:style w:type="character" w:customStyle="1" w:styleId="af0">
    <w:name w:val="Текст сноски Знак"/>
    <w:basedOn w:val="a0"/>
    <w:link w:val="af"/>
    <w:uiPriority w:val="99"/>
    <w:semiHidden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af1">
    <w:name w:val="endnote text"/>
    <w:basedOn w:val="a"/>
    <w:link w:val="af2"/>
    <w:uiPriority w:val="99"/>
    <w:semiHidden/>
    <w:rsid w:val="007F25DF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character" w:styleId="af3">
    <w:name w:val="footnote reference"/>
    <w:uiPriority w:val="99"/>
    <w:semiHidden/>
    <w:rsid w:val="007F25DF"/>
    <w:rPr>
      <w:vertAlign w:val="superscript"/>
    </w:rPr>
  </w:style>
  <w:style w:type="character" w:styleId="af4">
    <w:name w:val="Hyperlink"/>
    <w:uiPriority w:val="99"/>
    <w:rsid w:val="007F25DF"/>
    <w:rPr>
      <w:color w:val="0000FF"/>
      <w:u w:val="single"/>
    </w:rPr>
  </w:style>
  <w:style w:type="paragraph" w:styleId="af5">
    <w:name w:val="Body Text Indent"/>
    <w:basedOn w:val="a"/>
    <w:link w:val="af6"/>
    <w:uiPriority w:val="99"/>
    <w:rsid w:val="007F25D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table" w:styleId="af7">
    <w:name w:val="Table Grid"/>
    <w:basedOn w:val="a1"/>
    <w:uiPriority w:val="99"/>
    <w:rsid w:val="007F25DF"/>
    <w:pPr>
      <w:spacing w:after="0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7F25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F25DF"/>
    <w:rPr>
      <w:rFonts w:ascii="Liberation Serif" w:eastAsia="Times New Roman" w:hAnsi="Liberation Serif" w:cs="Liberation Serif"/>
      <w:kern w:val="1"/>
      <w:sz w:val="24"/>
      <w:szCs w:val="24"/>
      <w:lang w:val="en-US" w:eastAsia="hi-IN" w:bidi="hi-IN"/>
    </w:rPr>
  </w:style>
  <w:style w:type="paragraph" w:styleId="3">
    <w:name w:val="Body Text Indent 3"/>
    <w:basedOn w:val="a"/>
    <w:link w:val="30"/>
    <w:uiPriority w:val="99"/>
    <w:rsid w:val="007F25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25DF"/>
    <w:rPr>
      <w:rFonts w:ascii="Liberation Serif" w:eastAsia="Times New Roman" w:hAnsi="Liberation Serif" w:cs="Liberation Serif"/>
      <w:kern w:val="1"/>
      <w:sz w:val="16"/>
      <w:szCs w:val="16"/>
      <w:lang w:val="en-US" w:eastAsia="hi-IN" w:bidi="hi-IN"/>
    </w:rPr>
  </w:style>
  <w:style w:type="paragraph" w:styleId="af8">
    <w:name w:val="Document Map"/>
    <w:basedOn w:val="a"/>
    <w:link w:val="af9"/>
    <w:uiPriority w:val="99"/>
    <w:semiHidden/>
    <w:rsid w:val="007F25DF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7F25DF"/>
    <w:rPr>
      <w:rFonts w:ascii="Tahoma" w:eastAsia="Times New Roman" w:hAnsi="Tahoma" w:cs="Tahoma"/>
      <w:kern w:val="1"/>
      <w:sz w:val="16"/>
      <w:szCs w:val="16"/>
      <w:lang w:val="en-US" w:eastAsia="hi-IN" w:bidi="hi-IN"/>
    </w:rPr>
  </w:style>
  <w:style w:type="paragraph" w:styleId="afa">
    <w:name w:val="Balloon Text"/>
    <w:basedOn w:val="a"/>
    <w:link w:val="afb"/>
    <w:uiPriority w:val="99"/>
    <w:semiHidden/>
    <w:rsid w:val="007F25D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F25DF"/>
    <w:rPr>
      <w:rFonts w:ascii="Tahoma" w:eastAsia="Times New Roman" w:hAnsi="Tahoma" w:cs="Tahoma"/>
      <w:kern w:val="1"/>
      <w:sz w:val="16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72.bin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1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0.wmf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2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66.jpeg"/><Relationship Id="rId171" Type="http://schemas.openxmlformats.org/officeDocument/2006/relationships/fontTable" Target="fontTable.xml"/><Relationship Id="rId12" Type="http://schemas.openxmlformats.org/officeDocument/2006/relationships/image" Target="media/image4.jpeg"/><Relationship Id="rId33" Type="http://schemas.openxmlformats.org/officeDocument/2006/relationships/image" Target="media/image14.wmf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3.bin"/><Relationship Id="rId145" Type="http://schemas.openxmlformats.org/officeDocument/2006/relationships/image" Target="media/image64.wmf"/><Relationship Id="rId161" Type="http://schemas.openxmlformats.org/officeDocument/2006/relationships/oleObject" Target="embeddings/oleObject86.bin"/><Relationship Id="rId166" Type="http://schemas.openxmlformats.org/officeDocument/2006/relationships/oleObject" Target="embeddings/oleObject8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image" Target="media/image41.wmf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80.bin"/><Relationship Id="rId156" Type="http://schemas.openxmlformats.org/officeDocument/2006/relationships/oleObject" Target="embeddings/oleObject83.bin"/><Relationship Id="rId172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4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3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162" Type="http://schemas.openxmlformats.org/officeDocument/2006/relationships/image" Target="media/image7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image" Target="media/image59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8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81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90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7.bin"/><Relationship Id="rId3" Type="http://schemas.microsoft.com/office/2007/relationships/stylesWithEffects" Target="stylesWithEffect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6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jpeg"/><Relationship Id="rId88" Type="http://schemas.openxmlformats.org/officeDocument/2006/relationships/image" Target="media/image42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6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7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jpeg"/><Relationship Id="rId154" Type="http://schemas.openxmlformats.org/officeDocument/2006/relationships/oleObject" Target="embeddings/oleObject82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6.bin"/><Relationship Id="rId90" Type="http://schemas.openxmlformats.org/officeDocument/2006/relationships/image" Target="media/image43.wmf"/><Relationship Id="rId165" Type="http://schemas.openxmlformats.org/officeDocument/2006/relationships/image" Target="media/image72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68.jpeg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2285</Words>
  <Characters>13027</Characters>
  <Application>Microsoft Office Word</Application>
  <DocSecurity>0</DocSecurity>
  <Lines>108</Lines>
  <Paragraphs>30</Paragraphs>
  <ScaleCrop>false</ScaleCrop>
  <Company/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2019-04-05T06:56:00Z</dcterms:created>
  <dcterms:modified xsi:type="dcterms:W3CDTF">2019-04-05T06:56:00Z</dcterms:modified>
</cp:coreProperties>
</file>